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87" w:rsidRDefault="008056A1" w:rsidP="00937D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30</w:t>
      </w:r>
      <w:r w:rsidR="00937D87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="00937D87">
        <w:rPr>
          <w:rFonts w:ascii="Arial" w:eastAsia="Times New Roman" w:hAnsi="Arial" w:cs="Arial"/>
          <w:b/>
          <w:sz w:val="32"/>
          <w:szCs w:val="32"/>
          <w:lang w:eastAsia="ru-RU"/>
        </w:rPr>
        <w:t>.2019г.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93</w:t>
      </w:r>
    </w:p>
    <w:p w:rsidR="006506E9" w:rsidRDefault="00937D87" w:rsidP="00937D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РОССИЙСКАЯ </w:t>
      </w:r>
      <w:r w:rsidR="006506E9">
        <w:rPr>
          <w:rFonts w:ascii="Arial" w:eastAsia="Times New Roman" w:hAnsi="Arial" w:cs="Arial"/>
          <w:b/>
          <w:sz w:val="32"/>
          <w:szCs w:val="32"/>
          <w:lang w:eastAsia="ru-RU"/>
        </w:rPr>
        <w:t>ФЕДЕРАЦИЯ</w:t>
      </w:r>
    </w:p>
    <w:p w:rsidR="006506E9" w:rsidRDefault="006506E9" w:rsidP="00937D87">
      <w:pPr>
        <w:tabs>
          <w:tab w:val="left" w:pos="193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506E9" w:rsidRDefault="006506E9" w:rsidP="00937D87">
      <w:pPr>
        <w:tabs>
          <w:tab w:val="left" w:pos="193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УСТЬ-КУТСКИЙ МУНИЦИПАЛЬНЫЙ РАЙОН</w:t>
      </w:r>
    </w:p>
    <w:p w:rsidR="006506E9" w:rsidRDefault="006506E9" w:rsidP="00937D87">
      <w:pPr>
        <w:tabs>
          <w:tab w:val="left" w:pos="1635"/>
          <w:tab w:val="left" w:pos="531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6506E9" w:rsidRDefault="006506E9" w:rsidP="00937D87">
      <w:pPr>
        <w:tabs>
          <w:tab w:val="left" w:pos="163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ЯНТАЛЬСКОГО ГОРОДСКОГО ПОСЕЛЕНИЯ</w:t>
      </w:r>
    </w:p>
    <w:p w:rsidR="006506E9" w:rsidRDefault="00937D87" w:rsidP="00937D87">
      <w:pPr>
        <w:tabs>
          <w:tab w:val="left" w:pos="163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</w:t>
      </w:r>
      <w:r w:rsidR="006506E9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</w:p>
    <w:p w:rsidR="006506E9" w:rsidRDefault="006506E9" w:rsidP="00937D87">
      <w:pPr>
        <w:tabs>
          <w:tab w:val="left" w:pos="163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506E9" w:rsidRDefault="006506E9" w:rsidP="00937D8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6506E9" w:rsidRDefault="006506E9" w:rsidP="00937D8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АДМИНИСТРАЦИИ ЯНТАЛЬСКОГО ГОРОДСКОГО ПОСЕЛЕНИЯ №60 ОТ 01 АВГУСТА 2018 ГОДА</w:t>
      </w:r>
    </w:p>
    <w:p w:rsidR="006506E9" w:rsidRPr="006506E9" w:rsidRDefault="006506E9" w:rsidP="00937D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506E9">
        <w:rPr>
          <w:rFonts w:ascii="Arial" w:hAnsi="Arial" w:cs="Arial"/>
          <w:b/>
          <w:sz w:val="32"/>
          <w:szCs w:val="32"/>
        </w:rPr>
        <w:t>«</w:t>
      </w:r>
      <w:r w:rsidRPr="006506E9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ДОЛГОСРОЧНОЙ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6506E9">
        <w:rPr>
          <w:rFonts w:ascii="Arial" w:eastAsia="Times New Roman" w:hAnsi="Arial" w:cs="Arial"/>
          <w:b/>
          <w:sz w:val="32"/>
          <w:szCs w:val="32"/>
          <w:lang w:eastAsia="ru-RU"/>
        </w:rPr>
        <w:t>ЦЕЛЕВОЙ ПРОГРАММЫ «РАЗВИТИЕ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6506E9">
        <w:rPr>
          <w:rFonts w:ascii="Arial" w:eastAsia="Times New Roman" w:hAnsi="Arial" w:cs="Arial"/>
          <w:b/>
          <w:sz w:val="32"/>
          <w:szCs w:val="32"/>
          <w:lang w:eastAsia="ru-RU"/>
        </w:rPr>
        <w:t>ЖИЛИЩНО-КОММУНАЛЬНОГО ХОЗЯЙСТВА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6506E9">
        <w:rPr>
          <w:rFonts w:ascii="Arial" w:eastAsia="Times New Roman" w:hAnsi="Arial" w:cs="Arial"/>
          <w:b/>
          <w:sz w:val="32"/>
          <w:szCs w:val="32"/>
          <w:lang w:eastAsia="ru-RU"/>
        </w:rPr>
        <w:t>ЯНТАЛЬСКОГО МУНИЦИПАЛЬНОГО</w:t>
      </w:r>
    </w:p>
    <w:p w:rsidR="006506E9" w:rsidRPr="006506E9" w:rsidRDefault="006506E9" w:rsidP="00937D8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506E9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ОБРАЗОВАНИЯ» НА 2019-2020 ГОДЫ</w:t>
      </w:r>
    </w:p>
    <w:p w:rsidR="008056A1" w:rsidRDefault="006506E9" w:rsidP="00937D8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(С ИЗМЕНЕНИЯМИ ОТ 03.09.2018 Г. №63</w:t>
      </w:r>
      <w:r w:rsidR="008056A1">
        <w:rPr>
          <w:rFonts w:ascii="Arial" w:hAnsi="Arial" w:cs="Arial"/>
          <w:b/>
          <w:sz w:val="32"/>
          <w:szCs w:val="32"/>
        </w:rPr>
        <w:t xml:space="preserve">, </w:t>
      </w:r>
    </w:p>
    <w:p w:rsidR="006506E9" w:rsidRDefault="008056A1" w:rsidP="00937D8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05.04.2019 Г. №43</w:t>
      </w:r>
      <w:r w:rsidR="006506E9">
        <w:rPr>
          <w:rFonts w:ascii="Arial" w:hAnsi="Arial" w:cs="Arial"/>
          <w:b/>
          <w:sz w:val="32"/>
          <w:szCs w:val="32"/>
        </w:rPr>
        <w:t>)</w:t>
      </w:r>
    </w:p>
    <w:p w:rsidR="000108FA" w:rsidRPr="001243F2" w:rsidRDefault="000108FA" w:rsidP="00937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9CB" w:rsidRPr="006506E9" w:rsidRDefault="001243F2" w:rsidP="00937D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4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06E9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14 Федерального закона от 06.10.2003 г. № 131-ФЗ «Об общих принципах организации местного самоуправления в Российской Федерации»</w:t>
      </w:r>
      <w:r w:rsidRPr="006506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6506E9">
        <w:rPr>
          <w:rFonts w:ascii="Arial" w:eastAsia="Times New Roman" w:hAnsi="Arial" w:cs="Arial"/>
          <w:sz w:val="24"/>
          <w:szCs w:val="24"/>
          <w:lang w:eastAsia="ru-RU"/>
        </w:rPr>
        <w:t>руководствуясь Программой комплексного развития систем коммунальной инфраструктуры Янтальского муниципального образования на</w:t>
      </w:r>
      <w:r w:rsidR="00412259" w:rsidRPr="006506E9">
        <w:rPr>
          <w:rFonts w:ascii="Arial" w:eastAsia="Times New Roman" w:hAnsi="Arial" w:cs="Arial"/>
          <w:sz w:val="24"/>
          <w:szCs w:val="24"/>
          <w:lang w:eastAsia="ru-RU"/>
        </w:rPr>
        <w:t xml:space="preserve"> 2014-2023 г.г., ст. 6, ст. 47 </w:t>
      </w:r>
      <w:r w:rsidRPr="006506E9">
        <w:rPr>
          <w:rFonts w:ascii="Arial" w:eastAsia="Times New Roman" w:hAnsi="Arial" w:cs="Arial"/>
          <w:sz w:val="24"/>
          <w:szCs w:val="24"/>
          <w:lang w:eastAsia="ru-RU"/>
        </w:rPr>
        <w:t>Устава Янтальского муниципального образования (городского поселения),</w:t>
      </w:r>
    </w:p>
    <w:p w:rsidR="003654EB" w:rsidRPr="006506E9" w:rsidRDefault="002D26AB" w:rsidP="00937D87">
      <w:pPr>
        <w:tabs>
          <w:tab w:val="left" w:pos="201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ПОСТАНОВЛЯ</w:t>
      </w:r>
      <w:r w:rsidR="001243F2" w:rsidRPr="006506E9">
        <w:rPr>
          <w:rFonts w:ascii="Arial" w:eastAsia="Times New Roman" w:hAnsi="Arial" w:cs="Arial"/>
          <w:b/>
          <w:sz w:val="28"/>
          <w:szCs w:val="28"/>
          <w:lang w:eastAsia="ru-RU"/>
        </w:rPr>
        <w:t>Ю:</w:t>
      </w:r>
    </w:p>
    <w:p w:rsidR="000108FA" w:rsidRPr="006506E9" w:rsidRDefault="000108FA" w:rsidP="00937D8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506E9">
        <w:rPr>
          <w:rFonts w:ascii="Arial" w:eastAsia="Calibri" w:hAnsi="Arial" w:cs="Arial"/>
          <w:sz w:val="24"/>
          <w:szCs w:val="24"/>
        </w:rPr>
        <w:t xml:space="preserve">1. Внести в Постановление Администрации Янтальского городского поселения от 01.08.2018 г. №60 «Об утверждении долгосрочной целевой программы «Развитие жилищно- коммунального хозяйства Янтальского муниципального образования» на 2019-2020 годы следующие изменения:    </w:t>
      </w:r>
    </w:p>
    <w:p w:rsidR="000108FA" w:rsidRPr="006506E9" w:rsidRDefault="000108FA" w:rsidP="00937D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06E9">
        <w:rPr>
          <w:rFonts w:ascii="Arial" w:eastAsia="Calibri" w:hAnsi="Arial" w:cs="Arial"/>
          <w:sz w:val="24"/>
          <w:szCs w:val="24"/>
        </w:rPr>
        <w:t xml:space="preserve">1.1 Изложить долгосрочную целевую программу </w:t>
      </w:r>
      <w:r w:rsidRPr="006506E9">
        <w:rPr>
          <w:rFonts w:ascii="Arial" w:hAnsi="Arial" w:cs="Arial"/>
          <w:sz w:val="24"/>
          <w:szCs w:val="24"/>
        </w:rPr>
        <w:t>«Развитие жилищно-коммунального хозяйства Янтальского муниципального образования» на 201</w:t>
      </w:r>
      <w:r w:rsidR="007464E2" w:rsidRPr="006506E9">
        <w:rPr>
          <w:rFonts w:ascii="Arial" w:hAnsi="Arial" w:cs="Arial"/>
          <w:sz w:val="24"/>
          <w:szCs w:val="24"/>
        </w:rPr>
        <w:t>9</w:t>
      </w:r>
      <w:r w:rsidRPr="006506E9">
        <w:rPr>
          <w:rFonts w:ascii="Arial" w:hAnsi="Arial" w:cs="Arial"/>
          <w:sz w:val="24"/>
          <w:szCs w:val="24"/>
        </w:rPr>
        <w:t>-2020 годы» в новой редакции согласно приложению №1.</w:t>
      </w:r>
    </w:p>
    <w:p w:rsidR="000108FA" w:rsidRPr="006506E9" w:rsidRDefault="000108FA" w:rsidP="00937D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обнародовать на информационном стенде </w:t>
      </w:r>
      <w:r w:rsidR="008056A1" w:rsidRPr="008056A1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AE0F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56A1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Pr="006506E9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6506E9">
        <w:rPr>
          <w:rFonts w:ascii="Arial" w:eastAsia="Times New Roman" w:hAnsi="Arial" w:cs="Arial"/>
          <w:sz w:val="24"/>
          <w:szCs w:val="24"/>
          <w:lang w:eastAsia="ru-RU"/>
        </w:rPr>
        <w:t xml:space="preserve">9 </w:t>
      </w:r>
      <w:r w:rsidRPr="006506E9">
        <w:rPr>
          <w:rFonts w:ascii="Arial" w:eastAsia="Times New Roman" w:hAnsi="Arial" w:cs="Arial"/>
          <w:sz w:val="24"/>
          <w:szCs w:val="24"/>
          <w:lang w:eastAsia="ru-RU"/>
        </w:rPr>
        <w:t xml:space="preserve">г. в здании администрации Янтальского городского поселения и на официальном сайте Администрации Янтальского муниципального образования </w:t>
      </w:r>
      <w:r w:rsidRPr="006506E9">
        <w:rPr>
          <w:rFonts w:ascii="Arial" w:hAnsi="Arial" w:cs="Arial"/>
          <w:b/>
          <w:sz w:val="24"/>
          <w:szCs w:val="24"/>
        </w:rPr>
        <w:t xml:space="preserve">yantaladm.ru </w:t>
      </w:r>
      <w:r w:rsidRPr="006506E9">
        <w:rPr>
          <w:rFonts w:ascii="Arial" w:eastAsia="Times New Roman" w:hAnsi="Arial" w:cs="Arial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0108FA" w:rsidRPr="006506E9" w:rsidRDefault="000108FA" w:rsidP="00937D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3.Контроль исполнения настоящего постановления оставляю за собой.</w:t>
      </w:r>
    </w:p>
    <w:p w:rsidR="00E769CB" w:rsidRPr="006506E9" w:rsidRDefault="00E769CB" w:rsidP="00937D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ED3" w:rsidRPr="006506E9" w:rsidRDefault="000108FA" w:rsidP="00937D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r w:rsidR="0074161E" w:rsidRPr="006506E9">
        <w:rPr>
          <w:rFonts w:ascii="Arial" w:eastAsia="Times New Roman" w:hAnsi="Arial" w:cs="Arial"/>
          <w:b/>
          <w:sz w:val="24"/>
          <w:szCs w:val="24"/>
          <w:lang w:eastAsia="ru-RU"/>
        </w:rPr>
        <w:t>лав</w:t>
      </w:r>
      <w:r w:rsidRPr="006506E9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="001243F2" w:rsidRPr="006506E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администрации</w:t>
      </w:r>
    </w:p>
    <w:p w:rsidR="00B262CC" w:rsidRPr="006506E9" w:rsidRDefault="001243F2" w:rsidP="00937D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Янтальского городского поселения      </w:t>
      </w:r>
      <w:r w:rsidR="005147A8" w:rsidRPr="006506E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</w:t>
      </w:r>
      <w:r w:rsidRPr="006506E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108FA" w:rsidRPr="006506E9">
        <w:rPr>
          <w:rFonts w:ascii="Arial" w:eastAsia="Times New Roman" w:hAnsi="Arial" w:cs="Arial"/>
          <w:b/>
          <w:sz w:val="24"/>
          <w:szCs w:val="24"/>
          <w:lang w:eastAsia="ru-RU"/>
        </w:rPr>
        <w:t>М.В. Бобровских</w:t>
      </w:r>
    </w:p>
    <w:p w:rsidR="00E425A1" w:rsidRDefault="00E425A1" w:rsidP="00937D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6E9" w:rsidRDefault="006506E9" w:rsidP="00937D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6E9" w:rsidRPr="006506E9" w:rsidRDefault="006506E9" w:rsidP="00937D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6D07" w:rsidRPr="006506E9" w:rsidRDefault="00306D07" w:rsidP="00937D8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937D87" w:rsidRDefault="00937D87" w:rsidP="00937D87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</w:p>
    <w:p w:rsidR="00937D87" w:rsidRDefault="00937D87" w:rsidP="00800CEF">
      <w:pPr>
        <w:suppressAutoHyphens/>
        <w:spacing w:after="0" w:line="240" w:lineRule="auto"/>
        <w:rPr>
          <w:rFonts w:ascii="Courier New" w:eastAsia="Times New Roman" w:hAnsi="Courier New" w:cs="Courier New"/>
          <w:lang w:eastAsia="ar-SA"/>
        </w:rPr>
      </w:pPr>
    </w:p>
    <w:p w:rsidR="001243F2" w:rsidRPr="006506E9" w:rsidRDefault="001243F2" w:rsidP="00937D87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6506E9">
        <w:rPr>
          <w:rFonts w:ascii="Courier New" w:eastAsia="Times New Roman" w:hAnsi="Courier New" w:cs="Courier New"/>
          <w:lang w:eastAsia="ar-SA"/>
        </w:rPr>
        <w:lastRenderedPageBreak/>
        <w:t>Приложение</w:t>
      </w:r>
      <w:r w:rsidR="001F7F01" w:rsidRPr="006506E9">
        <w:rPr>
          <w:rFonts w:ascii="Courier New" w:eastAsia="Times New Roman" w:hAnsi="Courier New" w:cs="Courier New"/>
          <w:lang w:eastAsia="ar-SA"/>
        </w:rPr>
        <w:t xml:space="preserve"> 1</w:t>
      </w:r>
    </w:p>
    <w:p w:rsidR="001243F2" w:rsidRPr="006506E9" w:rsidRDefault="001243F2" w:rsidP="00937D87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6506E9">
        <w:rPr>
          <w:rFonts w:ascii="Courier New" w:eastAsia="Times New Roman" w:hAnsi="Courier New" w:cs="Courier New"/>
          <w:lang w:eastAsia="ar-SA"/>
        </w:rPr>
        <w:t>к Постановлению</w:t>
      </w:r>
    </w:p>
    <w:p w:rsidR="00937D87" w:rsidRDefault="001243F2" w:rsidP="00937D87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6506E9">
        <w:rPr>
          <w:rFonts w:ascii="Courier New" w:eastAsia="Times New Roman" w:hAnsi="Courier New" w:cs="Courier New"/>
          <w:lang w:eastAsia="ar-SA"/>
        </w:rPr>
        <w:t xml:space="preserve"> Администрации Янтальского</w:t>
      </w:r>
    </w:p>
    <w:p w:rsidR="001243F2" w:rsidRPr="006506E9" w:rsidRDefault="006506E9" w:rsidP="00937D87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>
        <w:rPr>
          <w:rFonts w:ascii="Courier New" w:eastAsia="Times New Roman" w:hAnsi="Courier New" w:cs="Courier New"/>
          <w:lang w:eastAsia="ar-SA"/>
        </w:rPr>
        <w:t xml:space="preserve"> </w:t>
      </w:r>
      <w:r w:rsidR="001243F2" w:rsidRPr="006506E9">
        <w:rPr>
          <w:rFonts w:ascii="Courier New" w:eastAsia="Times New Roman" w:hAnsi="Courier New" w:cs="Courier New"/>
          <w:lang w:eastAsia="ar-SA"/>
        </w:rPr>
        <w:t>городского поселения</w:t>
      </w:r>
    </w:p>
    <w:p w:rsidR="001243F2" w:rsidRPr="006506E9" w:rsidRDefault="001243F2" w:rsidP="00937D87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6506E9">
        <w:rPr>
          <w:rFonts w:ascii="Courier New" w:eastAsia="Times New Roman" w:hAnsi="Courier New" w:cs="Courier New"/>
          <w:lang w:eastAsia="ar-SA"/>
        </w:rPr>
        <w:t>от</w:t>
      </w:r>
      <w:r w:rsidR="006A1A31" w:rsidRPr="006506E9">
        <w:rPr>
          <w:rFonts w:ascii="Courier New" w:eastAsia="Times New Roman" w:hAnsi="Courier New" w:cs="Courier New"/>
          <w:lang w:eastAsia="ar-SA"/>
        </w:rPr>
        <w:t xml:space="preserve"> </w:t>
      </w:r>
      <w:r w:rsidR="008056A1">
        <w:rPr>
          <w:rFonts w:ascii="Courier New" w:eastAsia="Times New Roman" w:hAnsi="Courier New" w:cs="Courier New"/>
          <w:lang w:eastAsia="ar-SA"/>
        </w:rPr>
        <w:t>30</w:t>
      </w:r>
      <w:r w:rsidR="00AE0FCA">
        <w:rPr>
          <w:rFonts w:ascii="Courier New" w:eastAsia="Times New Roman" w:hAnsi="Courier New" w:cs="Courier New"/>
          <w:lang w:eastAsia="ar-SA"/>
        </w:rPr>
        <w:t>.0</w:t>
      </w:r>
      <w:r w:rsidR="008056A1">
        <w:rPr>
          <w:rFonts w:ascii="Courier New" w:eastAsia="Times New Roman" w:hAnsi="Courier New" w:cs="Courier New"/>
          <w:lang w:eastAsia="ar-SA"/>
        </w:rPr>
        <w:t>7</w:t>
      </w:r>
      <w:r w:rsidR="00AE0FCA">
        <w:rPr>
          <w:rFonts w:ascii="Courier New" w:eastAsia="Times New Roman" w:hAnsi="Courier New" w:cs="Courier New"/>
          <w:lang w:eastAsia="ar-SA"/>
        </w:rPr>
        <w:t>.</w:t>
      </w:r>
      <w:r w:rsidRPr="006506E9">
        <w:rPr>
          <w:rFonts w:ascii="Courier New" w:eastAsia="Times New Roman" w:hAnsi="Courier New" w:cs="Courier New"/>
          <w:lang w:eastAsia="ar-SA"/>
        </w:rPr>
        <w:t>201</w:t>
      </w:r>
      <w:r w:rsidR="006506E9">
        <w:rPr>
          <w:rFonts w:ascii="Courier New" w:eastAsia="Times New Roman" w:hAnsi="Courier New" w:cs="Courier New"/>
          <w:lang w:eastAsia="ar-SA"/>
        </w:rPr>
        <w:t>9</w:t>
      </w:r>
      <w:r w:rsidRPr="006506E9">
        <w:rPr>
          <w:rFonts w:ascii="Courier New" w:eastAsia="Times New Roman" w:hAnsi="Courier New" w:cs="Courier New"/>
          <w:lang w:eastAsia="ar-SA"/>
        </w:rPr>
        <w:t>г №</w:t>
      </w:r>
      <w:r w:rsidR="008056A1">
        <w:rPr>
          <w:rFonts w:ascii="Courier New" w:eastAsia="Times New Roman" w:hAnsi="Courier New" w:cs="Courier New"/>
          <w:lang w:eastAsia="ar-SA"/>
        </w:rPr>
        <w:t>9</w:t>
      </w:r>
      <w:r w:rsidR="00AE0FCA">
        <w:rPr>
          <w:rFonts w:ascii="Courier New" w:eastAsia="Times New Roman" w:hAnsi="Courier New" w:cs="Courier New"/>
          <w:lang w:eastAsia="ar-SA"/>
        </w:rPr>
        <w:t>3</w:t>
      </w:r>
    </w:p>
    <w:p w:rsidR="001243F2" w:rsidRPr="006506E9" w:rsidRDefault="001243F2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243F2" w:rsidRPr="006506E9" w:rsidRDefault="001243F2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243F2" w:rsidRPr="006506E9" w:rsidRDefault="001243F2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243F2" w:rsidRPr="006506E9" w:rsidRDefault="001243F2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243F2" w:rsidRPr="008056A1" w:rsidRDefault="001243F2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1243F2" w:rsidRPr="008056A1" w:rsidRDefault="001243F2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056A1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МУНИЦИПАЛЬНАЯ ПРОГРАММА</w:t>
      </w:r>
    </w:p>
    <w:p w:rsidR="001243F2" w:rsidRPr="008056A1" w:rsidRDefault="001243F2" w:rsidP="00937D87">
      <w:pPr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1243F2" w:rsidRPr="008056A1" w:rsidRDefault="00E33FDE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056A1">
        <w:rPr>
          <w:rFonts w:ascii="Arial" w:eastAsia="Times New Roman" w:hAnsi="Arial" w:cs="Arial"/>
          <w:b/>
          <w:sz w:val="32"/>
          <w:szCs w:val="32"/>
          <w:lang w:eastAsia="ar-SA"/>
        </w:rPr>
        <w:t>«Развитие жилищно-коммунального</w:t>
      </w:r>
      <w:r w:rsidR="001243F2" w:rsidRPr="008056A1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хозяйства Янтальского муниципального образования»</w:t>
      </w:r>
    </w:p>
    <w:p w:rsidR="001243F2" w:rsidRPr="008056A1" w:rsidRDefault="00296063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056A1">
        <w:rPr>
          <w:rFonts w:ascii="Arial" w:eastAsia="Times New Roman" w:hAnsi="Arial" w:cs="Arial"/>
          <w:b/>
          <w:sz w:val="32"/>
          <w:szCs w:val="32"/>
          <w:lang w:eastAsia="ar-SA"/>
        </w:rPr>
        <w:t>на 201</w:t>
      </w:r>
      <w:r w:rsidR="007464E2" w:rsidRPr="008056A1">
        <w:rPr>
          <w:rFonts w:ascii="Arial" w:eastAsia="Times New Roman" w:hAnsi="Arial" w:cs="Arial"/>
          <w:b/>
          <w:sz w:val="32"/>
          <w:szCs w:val="32"/>
          <w:lang w:eastAsia="ar-SA"/>
        </w:rPr>
        <w:t>9</w:t>
      </w:r>
      <w:r w:rsidRPr="008056A1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– 20</w:t>
      </w:r>
      <w:r w:rsidR="00412259" w:rsidRPr="008056A1">
        <w:rPr>
          <w:rFonts w:ascii="Arial" w:eastAsia="Times New Roman" w:hAnsi="Arial" w:cs="Arial"/>
          <w:b/>
          <w:sz w:val="32"/>
          <w:szCs w:val="32"/>
          <w:lang w:eastAsia="ar-SA"/>
        </w:rPr>
        <w:t>20</w:t>
      </w:r>
      <w:r w:rsidR="001243F2" w:rsidRPr="008056A1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годы</w:t>
      </w:r>
    </w:p>
    <w:p w:rsidR="001243F2" w:rsidRPr="008056A1" w:rsidRDefault="001243F2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1243F2" w:rsidRPr="006506E9" w:rsidRDefault="001243F2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243F2" w:rsidRPr="006506E9" w:rsidRDefault="001243F2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243F2" w:rsidRPr="006506E9" w:rsidRDefault="001243F2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243F2" w:rsidRPr="006506E9" w:rsidRDefault="001243F2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243F2" w:rsidRPr="006506E9" w:rsidRDefault="001243F2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243F2" w:rsidRPr="006506E9" w:rsidRDefault="001243F2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243F2" w:rsidRPr="006506E9" w:rsidRDefault="001243F2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243F2" w:rsidRPr="006506E9" w:rsidRDefault="001243F2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243F2" w:rsidRPr="006506E9" w:rsidRDefault="001243F2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243F2" w:rsidRPr="006506E9" w:rsidRDefault="001243F2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243F2" w:rsidRPr="006506E9" w:rsidRDefault="001243F2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243F2" w:rsidRPr="006506E9" w:rsidRDefault="001243F2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243F2" w:rsidRPr="006506E9" w:rsidRDefault="001243F2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243F2" w:rsidRDefault="001243F2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506E9" w:rsidRDefault="006506E9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506E9" w:rsidRDefault="006506E9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506E9" w:rsidRDefault="006506E9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506E9" w:rsidRDefault="006506E9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506E9" w:rsidRDefault="006506E9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056A1" w:rsidRDefault="008056A1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056A1" w:rsidRDefault="008056A1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056A1" w:rsidRDefault="008056A1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056A1" w:rsidRDefault="008056A1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056A1" w:rsidRDefault="008056A1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056A1" w:rsidRDefault="008056A1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056A1" w:rsidRDefault="008056A1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056A1" w:rsidRDefault="008056A1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056A1" w:rsidRDefault="008056A1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056A1" w:rsidRDefault="008056A1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056A1" w:rsidRPr="006506E9" w:rsidRDefault="008056A1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243F2" w:rsidRPr="006506E9" w:rsidRDefault="001243F2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147A8" w:rsidRDefault="001243F2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506E9">
        <w:rPr>
          <w:rFonts w:ascii="Arial" w:eastAsia="Times New Roman" w:hAnsi="Arial" w:cs="Arial"/>
          <w:b/>
          <w:sz w:val="24"/>
          <w:szCs w:val="24"/>
          <w:lang w:eastAsia="ar-SA"/>
        </w:rPr>
        <w:t>р.п. Янталь</w:t>
      </w:r>
    </w:p>
    <w:p w:rsidR="00A01097" w:rsidRDefault="00A01097" w:rsidP="008056A1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01097" w:rsidRPr="006506E9" w:rsidRDefault="00A01097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243F2" w:rsidRPr="006506E9" w:rsidRDefault="00E33FDE" w:rsidP="00937D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506E9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Паспорт </w:t>
      </w:r>
      <w:r w:rsidR="001243F2" w:rsidRPr="006506E9">
        <w:rPr>
          <w:rFonts w:ascii="Arial" w:eastAsia="Times New Roman" w:hAnsi="Arial" w:cs="Arial"/>
          <w:b/>
          <w:sz w:val="24"/>
          <w:szCs w:val="24"/>
          <w:lang w:eastAsia="ar-SA"/>
        </w:rPr>
        <w:t>программы</w:t>
      </w:r>
    </w:p>
    <w:tbl>
      <w:tblPr>
        <w:tblStyle w:val="1"/>
        <w:tblW w:w="9188" w:type="dxa"/>
        <w:tblInd w:w="418" w:type="dxa"/>
        <w:tblLayout w:type="fixed"/>
        <w:tblLook w:val="04A0" w:firstRow="1" w:lastRow="0" w:firstColumn="1" w:lastColumn="0" w:noHBand="0" w:noVBand="1"/>
      </w:tblPr>
      <w:tblGrid>
        <w:gridCol w:w="3026"/>
        <w:gridCol w:w="6162"/>
      </w:tblGrid>
      <w:tr w:rsidR="001243F2" w:rsidRPr="006506E9" w:rsidTr="00E330F8">
        <w:tc>
          <w:tcPr>
            <w:tcW w:w="3026" w:type="dxa"/>
            <w:vAlign w:val="center"/>
          </w:tcPr>
          <w:p w:rsidR="001243F2" w:rsidRPr="006506E9" w:rsidRDefault="001243F2" w:rsidP="00937D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06E9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6162" w:type="dxa"/>
            <w:vAlign w:val="center"/>
          </w:tcPr>
          <w:tbl>
            <w:tblPr>
              <w:tblW w:w="6355" w:type="dxa"/>
              <w:tblInd w:w="58" w:type="dxa"/>
              <w:tblLayout w:type="fixed"/>
              <w:tblLook w:val="04A0" w:firstRow="1" w:lastRow="0" w:firstColumn="1" w:lastColumn="0" w:noHBand="0" w:noVBand="1"/>
            </w:tblPr>
            <w:tblGrid>
              <w:gridCol w:w="6355"/>
            </w:tblGrid>
            <w:tr w:rsidR="001243F2" w:rsidRPr="006506E9" w:rsidTr="00E330F8">
              <w:trPr>
                <w:trHeight w:val="251"/>
              </w:trPr>
              <w:tc>
                <w:tcPr>
                  <w:tcW w:w="6355" w:type="dxa"/>
                  <w:vAlign w:val="bottom"/>
                  <w:hideMark/>
                </w:tcPr>
                <w:p w:rsidR="001243F2" w:rsidRPr="006506E9" w:rsidRDefault="001243F2" w:rsidP="00937D87">
                  <w:pPr>
                    <w:suppressAutoHyphens/>
                    <w:snapToGri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6506E9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Муниципальная программа </w:t>
                  </w:r>
                  <w:r w:rsidR="00E33FDE" w:rsidRPr="006506E9">
                    <w:rPr>
                      <w:rFonts w:ascii="Courier New" w:eastAsia="Times New Roman" w:hAnsi="Courier New" w:cs="Courier New"/>
                      <w:lang w:eastAsia="ru-RU"/>
                    </w:rPr>
                    <w:t>«Развитие жилищно-коммунального</w:t>
                  </w:r>
                  <w:r w:rsidRPr="006506E9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хозяйства Янтальского муни</w:t>
                  </w:r>
                  <w:r w:rsidR="00937D87">
                    <w:rPr>
                      <w:rFonts w:ascii="Courier New" w:eastAsia="Times New Roman" w:hAnsi="Courier New" w:cs="Courier New"/>
                      <w:lang w:eastAsia="ru-RU"/>
                    </w:rPr>
                    <w:t>ципального образования»</w:t>
                  </w:r>
                  <w:r w:rsidR="00D40A9F" w:rsidRPr="006506E9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на 201</w:t>
                  </w:r>
                  <w:r w:rsidR="006506E9">
                    <w:rPr>
                      <w:rFonts w:ascii="Courier New" w:eastAsia="Times New Roman" w:hAnsi="Courier New" w:cs="Courier New"/>
                      <w:lang w:eastAsia="ru-RU"/>
                    </w:rPr>
                    <w:t>9</w:t>
                  </w:r>
                  <w:r w:rsidR="00D40A9F" w:rsidRPr="006506E9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– 20</w:t>
                  </w:r>
                  <w:r w:rsidR="00412259" w:rsidRPr="006506E9">
                    <w:rPr>
                      <w:rFonts w:ascii="Courier New" w:eastAsia="Times New Roman" w:hAnsi="Courier New" w:cs="Courier New"/>
                      <w:lang w:eastAsia="ru-RU"/>
                    </w:rPr>
                    <w:t>20</w:t>
                  </w:r>
                  <w:r w:rsidR="00937D87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годы. </w:t>
                  </w:r>
                  <w:r w:rsidRPr="006506E9">
                    <w:rPr>
                      <w:rFonts w:ascii="Courier New" w:eastAsia="Times New Roman" w:hAnsi="Courier New" w:cs="Courier New"/>
                      <w:lang w:eastAsia="ru-RU"/>
                    </w:rPr>
                    <w:t>(далее – Программа)</w:t>
                  </w:r>
                </w:p>
              </w:tc>
            </w:tr>
          </w:tbl>
          <w:p w:rsidR="001243F2" w:rsidRPr="006506E9" w:rsidRDefault="001243F2" w:rsidP="00937D8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43F2" w:rsidRPr="006506E9" w:rsidTr="00E330F8">
        <w:trPr>
          <w:trHeight w:val="251"/>
        </w:trPr>
        <w:tc>
          <w:tcPr>
            <w:tcW w:w="3026" w:type="dxa"/>
            <w:vAlign w:val="center"/>
            <w:hideMark/>
          </w:tcPr>
          <w:p w:rsidR="001243F2" w:rsidRPr="006506E9" w:rsidRDefault="001243F2" w:rsidP="00937D87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6506E9">
              <w:rPr>
                <w:rFonts w:ascii="Courier New" w:hAnsi="Courier New" w:cs="Courier New"/>
                <w:b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162" w:type="dxa"/>
            <w:vAlign w:val="center"/>
            <w:hideMark/>
          </w:tcPr>
          <w:p w:rsidR="001243F2" w:rsidRPr="006506E9" w:rsidRDefault="006506E9" w:rsidP="00937D87">
            <w:pPr>
              <w:ind w:hanging="37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1243F2" w:rsidRPr="006506E9">
              <w:rPr>
                <w:rFonts w:ascii="Courier New" w:hAnsi="Courier New" w:cs="Courier New"/>
                <w:sz w:val="22"/>
                <w:szCs w:val="22"/>
              </w:rPr>
              <w:t>  Федеральный закон от 06.10.2003 г. № 131-ФЗ «Об общих принципах организации местного самоуправления в Российской Федерации»;</w:t>
            </w:r>
          </w:p>
          <w:p w:rsidR="001243F2" w:rsidRPr="006506E9" w:rsidRDefault="006506E9" w:rsidP="00937D87">
            <w:pPr>
              <w:ind w:hanging="37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1243F2" w:rsidRPr="006506E9">
              <w:rPr>
                <w:rFonts w:ascii="Courier New" w:hAnsi="Courier New" w:cs="Courier New"/>
                <w:sz w:val="22"/>
                <w:szCs w:val="22"/>
              </w:rPr>
              <w:t>Программа комплексного развития систем коммунальной инфраструктуры Янтальского муниципального образования Усть-Кутского муниципального района Иркутской области на 2014-20</w:t>
            </w: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  <w:r w:rsidR="001243F2" w:rsidRPr="006506E9">
              <w:rPr>
                <w:rFonts w:ascii="Courier New" w:hAnsi="Courier New" w:cs="Courier New"/>
                <w:sz w:val="22"/>
                <w:szCs w:val="22"/>
              </w:rPr>
              <w:t xml:space="preserve"> г.г.;</w:t>
            </w:r>
            <w:r w:rsidR="001243F2" w:rsidRPr="006506E9">
              <w:rPr>
                <w:rFonts w:ascii="Courier New" w:hAnsi="Courier New" w:cs="Courier New"/>
                <w:sz w:val="22"/>
                <w:szCs w:val="22"/>
              </w:rPr>
              <w:t></w:t>
            </w:r>
          </w:p>
          <w:p w:rsidR="001243F2" w:rsidRPr="006506E9" w:rsidRDefault="006506E9" w:rsidP="00937D87">
            <w:pPr>
              <w:ind w:hanging="37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1243F2" w:rsidRPr="006506E9">
              <w:rPr>
                <w:rFonts w:ascii="Courier New" w:hAnsi="Courier New" w:cs="Courier New"/>
                <w:sz w:val="22"/>
                <w:szCs w:val="22"/>
              </w:rPr>
              <w:t>  Устав Янтальского муниципального образования (городского поселения) Усть-Кутского муниципального района Иркутской области.</w:t>
            </w:r>
          </w:p>
          <w:p w:rsidR="001243F2" w:rsidRPr="006506E9" w:rsidRDefault="001243F2" w:rsidP="00937D87">
            <w:pPr>
              <w:snapToGrid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</w:tr>
      <w:tr w:rsidR="001243F2" w:rsidRPr="006506E9" w:rsidTr="00E330F8">
        <w:trPr>
          <w:trHeight w:val="251"/>
        </w:trPr>
        <w:tc>
          <w:tcPr>
            <w:tcW w:w="3026" w:type="dxa"/>
            <w:hideMark/>
          </w:tcPr>
          <w:p w:rsidR="001243F2" w:rsidRPr="006506E9" w:rsidRDefault="001243F2" w:rsidP="00937D87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6506E9">
              <w:rPr>
                <w:rFonts w:ascii="Courier New" w:hAnsi="Courier New" w:cs="Courier New"/>
                <w:b/>
                <w:sz w:val="22"/>
                <w:szCs w:val="22"/>
              </w:rPr>
              <w:t>Заказчик программы</w:t>
            </w:r>
          </w:p>
        </w:tc>
        <w:tc>
          <w:tcPr>
            <w:tcW w:w="6162" w:type="dxa"/>
            <w:hideMark/>
          </w:tcPr>
          <w:p w:rsidR="001243F2" w:rsidRPr="006506E9" w:rsidRDefault="00E33FDE" w:rsidP="00937D87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6506E9">
              <w:rPr>
                <w:rFonts w:ascii="Courier New" w:hAnsi="Courier New" w:cs="Courier New"/>
                <w:sz w:val="22"/>
                <w:szCs w:val="22"/>
              </w:rPr>
              <w:t>Администрация Янтальского</w:t>
            </w:r>
            <w:r w:rsidR="001243F2" w:rsidRPr="006506E9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</w:t>
            </w:r>
          </w:p>
        </w:tc>
      </w:tr>
      <w:tr w:rsidR="001243F2" w:rsidRPr="006506E9" w:rsidTr="00E330F8">
        <w:trPr>
          <w:trHeight w:val="251"/>
        </w:trPr>
        <w:tc>
          <w:tcPr>
            <w:tcW w:w="3026" w:type="dxa"/>
            <w:vAlign w:val="center"/>
            <w:hideMark/>
          </w:tcPr>
          <w:p w:rsidR="001243F2" w:rsidRPr="006506E9" w:rsidRDefault="001243F2" w:rsidP="00937D87">
            <w:pPr>
              <w:snapToGrid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ar-SA"/>
              </w:rPr>
            </w:pPr>
            <w:r w:rsidRPr="006506E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Разработчик программы</w:t>
            </w:r>
          </w:p>
        </w:tc>
        <w:tc>
          <w:tcPr>
            <w:tcW w:w="6162" w:type="dxa"/>
            <w:vAlign w:val="center"/>
            <w:hideMark/>
          </w:tcPr>
          <w:p w:rsidR="001243F2" w:rsidRPr="006506E9" w:rsidRDefault="00B262CC" w:rsidP="00937D87">
            <w:pPr>
              <w:snapToGrid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6506E9">
              <w:rPr>
                <w:rFonts w:ascii="Courier New" w:hAnsi="Courier New" w:cs="Courier New"/>
                <w:sz w:val="22"/>
                <w:szCs w:val="22"/>
              </w:rPr>
              <w:t>Ведущий с</w:t>
            </w:r>
            <w:r w:rsidR="001243F2" w:rsidRPr="006506E9">
              <w:rPr>
                <w:rFonts w:ascii="Courier New" w:hAnsi="Courier New" w:cs="Courier New"/>
                <w:sz w:val="22"/>
                <w:szCs w:val="22"/>
              </w:rPr>
              <w:t>пециалист по</w:t>
            </w:r>
            <w:r w:rsidR="00E33FDE" w:rsidRPr="006506E9">
              <w:rPr>
                <w:rFonts w:ascii="Courier New" w:hAnsi="Courier New" w:cs="Courier New"/>
                <w:sz w:val="22"/>
                <w:szCs w:val="22"/>
              </w:rPr>
              <w:t xml:space="preserve"> ЖКХ администрации Янтальского </w:t>
            </w:r>
            <w:r w:rsidR="001243F2" w:rsidRPr="006506E9">
              <w:rPr>
                <w:rFonts w:ascii="Courier New" w:hAnsi="Courier New" w:cs="Courier New"/>
                <w:sz w:val="22"/>
                <w:szCs w:val="22"/>
              </w:rPr>
              <w:t>городского поселения</w:t>
            </w:r>
          </w:p>
        </w:tc>
      </w:tr>
      <w:tr w:rsidR="001243F2" w:rsidRPr="006506E9" w:rsidTr="00E330F8">
        <w:trPr>
          <w:trHeight w:val="1595"/>
        </w:trPr>
        <w:tc>
          <w:tcPr>
            <w:tcW w:w="3026" w:type="dxa"/>
            <w:vAlign w:val="center"/>
            <w:hideMark/>
          </w:tcPr>
          <w:p w:rsidR="001243F2" w:rsidRPr="006506E9" w:rsidRDefault="001243F2" w:rsidP="00937D87">
            <w:pPr>
              <w:snapToGrid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ar-SA"/>
              </w:rPr>
            </w:pPr>
            <w:r w:rsidRPr="006506E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Исполнители программы</w:t>
            </w:r>
          </w:p>
        </w:tc>
        <w:tc>
          <w:tcPr>
            <w:tcW w:w="6162" w:type="dxa"/>
            <w:vAlign w:val="center"/>
            <w:hideMark/>
          </w:tcPr>
          <w:p w:rsidR="001243F2" w:rsidRPr="006506E9" w:rsidRDefault="006506E9" w:rsidP="00937D87">
            <w:pPr>
              <w:snapToGrid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1243F2" w:rsidRPr="006506E9">
              <w:rPr>
                <w:rFonts w:ascii="Courier New" w:hAnsi="Courier New" w:cs="Courier New"/>
                <w:sz w:val="22"/>
                <w:szCs w:val="22"/>
              </w:rPr>
              <w:t>Администрация Янтальского городского поселения;</w:t>
            </w:r>
          </w:p>
          <w:p w:rsidR="001243F2" w:rsidRPr="006506E9" w:rsidRDefault="006506E9" w:rsidP="00937D87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1243F2" w:rsidRPr="006506E9">
              <w:rPr>
                <w:rFonts w:ascii="Courier New" w:hAnsi="Courier New" w:cs="Courier New"/>
                <w:sz w:val="22"/>
                <w:szCs w:val="22"/>
              </w:rPr>
              <w:t>Комитет по управлению муниципальным имуществом Усть-Кутского муниципального образования;</w:t>
            </w:r>
          </w:p>
          <w:p w:rsidR="001243F2" w:rsidRPr="006506E9" w:rsidRDefault="006506E9" w:rsidP="00937D87">
            <w:pPr>
              <w:snapToGrid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1243F2" w:rsidRPr="006506E9">
              <w:rPr>
                <w:rFonts w:ascii="Courier New" w:hAnsi="Courier New" w:cs="Courier New"/>
                <w:sz w:val="22"/>
                <w:szCs w:val="22"/>
              </w:rPr>
              <w:t>Специализированные подрядные организации, определившиеся по результатам конкурсов.</w:t>
            </w:r>
          </w:p>
        </w:tc>
      </w:tr>
      <w:tr w:rsidR="001243F2" w:rsidRPr="006506E9" w:rsidTr="00E330F8">
        <w:trPr>
          <w:trHeight w:val="3816"/>
        </w:trPr>
        <w:tc>
          <w:tcPr>
            <w:tcW w:w="3026" w:type="dxa"/>
            <w:vAlign w:val="center"/>
            <w:hideMark/>
          </w:tcPr>
          <w:p w:rsidR="001243F2" w:rsidRPr="006506E9" w:rsidRDefault="001243F2" w:rsidP="00937D87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6506E9">
              <w:rPr>
                <w:rFonts w:ascii="Courier New" w:hAnsi="Courier New" w:cs="Courier New"/>
                <w:b/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6162" w:type="dxa"/>
            <w:vAlign w:val="center"/>
          </w:tcPr>
          <w:p w:rsidR="001243F2" w:rsidRPr="006506E9" w:rsidRDefault="006506E9" w:rsidP="00937D87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E33FDE" w:rsidRPr="006506E9">
              <w:rPr>
                <w:rFonts w:ascii="Courier New" w:hAnsi="Courier New" w:cs="Courier New"/>
                <w:sz w:val="22"/>
                <w:szCs w:val="22"/>
              </w:rPr>
              <w:t>Обеспечение</w:t>
            </w:r>
            <w:r w:rsidR="00937D87">
              <w:rPr>
                <w:rFonts w:ascii="Courier New" w:hAnsi="Courier New" w:cs="Courier New"/>
                <w:sz w:val="22"/>
                <w:szCs w:val="22"/>
              </w:rPr>
              <w:t xml:space="preserve"> развития коммунальных систем</w:t>
            </w:r>
            <w:r w:rsidR="001243F2" w:rsidRPr="006506E9">
              <w:rPr>
                <w:rFonts w:ascii="Courier New" w:hAnsi="Courier New" w:cs="Courier New"/>
                <w:sz w:val="22"/>
                <w:szCs w:val="22"/>
              </w:rPr>
              <w:t xml:space="preserve"> и объектов в соответствии с </w:t>
            </w:r>
            <w:r w:rsidR="00937D87" w:rsidRPr="006506E9">
              <w:rPr>
                <w:rFonts w:ascii="Courier New" w:hAnsi="Courier New" w:cs="Courier New"/>
                <w:sz w:val="22"/>
                <w:szCs w:val="22"/>
              </w:rPr>
              <w:t>потребностями жилищного</w:t>
            </w:r>
            <w:r w:rsidR="001243F2" w:rsidRPr="006506E9">
              <w:rPr>
                <w:rFonts w:ascii="Courier New" w:hAnsi="Courier New" w:cs="Courier New"/>
                <w:sz w:val="22"/>
                <w:szCs w:val="22"/>
              </w:rPr>
              <w:t xml:space="preserve">  строительства, повышение качества производимых  для  потребителей коммунальных услуг, улучшение экологической ситуации; </w:t>
            </w:r>
          </w:p>
          <w:p w:rsidR="001243F2" w:rsidRPr="006506E9" w:rsidRDefault="006506E9" w:rsidP="00937D87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1243F2" w:rsidRPr="006506E9">
              <w:rPr>
                <w:rFonts w:ascii="Courier New" w:hAnsi="Courier New" w:cs="Courier New"/>
                <w:sz w:val="22"/>
                <w:szCs w:val="22"/>
              </w:rPr>
              <w:t>Обеспечение развития систем коммунальной инфр</w:t>
            </w:r>
            <w:r w:rsidR="00E33FDE" w:rsidRPr="006506E9">
              <w:rPr>
                <w:rFonts w:ascii="Courier New" w:hAnsi="Courier New" w:cs="Courier New"/>
                <w:sz w:val="22"/>
                <w:szCs w:val="22"/>
              </w:rPr>
              <w:t>аструктуры п. Янталь и объектов</w:t>
            </w:r>
            <w:r w:rsidR="001243F2" w:rsidRPr="006506E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37D87" w:rsidRPr="006506E9">
              <w:rPr>
                <w:rFonts w:ascii="Courier New" w:hAnsi="Courier New" w:cs="Courier New"/>
                <w:sz w:val="22"/>
                <w:szCs w:val="22"/>
              </w:rPr>
              <w:t>для реализации</w:t>
            </w:r>
            <w:r w:rsidR="001243F2" w:rsidRPr="006506E9">
              <w:rPr>
                <w:rFonts w:ascii="Courier New" w:hAnsi="Courier New" w:cs="Courier New"/>
                <w:sz w:val="22"/>
                <w:szCs w:val="22"/>
              </w:rPr>
              <w:t xml:space="preserve"> Генерального плана;</w:t>
            </w:r>
          </w:p>
          <w:p w:rsidR="001243F2" w:rsidRPr="006506E9" w:rsidRDefault="006506E9" w:rsidP="00937D87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1243F2" w:rsidRPr="006506E9">
              <w:rPr>
                <w:rFonts w:ascii="Courier New" w:hAnsi="Courier New" w:cs="Courier New"/>
                <w:sz w:val="22"/>
                <w:szCs w:val="22"/>
              </w:rPr>
              <w:t>Обеспечение взаимодействия организаций коммунального комплекса п. Янталь;</w:t>
            </w:r>
          </w:p>
          <w:p w:rsidR="001243F2" w:rsidRPr="006506E9" w:rsidRDefault="006506E9" w:rsidP="00937D87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1243F2" w:rsidRPr="006506E9">
              <w:rPr>
                <w:rFonts w:ascii="Courier New" w:hAnsi="Courier New" w:cs="Courier New"/>
                <w:sz w:val="22"/>
                <w:szCs w:val="22"/>
              </w:rPr>
              <w:t>Определение объемов строительства и модернизации систем коммунальной инфраструктуры п. Янталь и объектов.</w:t>
            </w:r>
          </w:p>
        </w:tc>
      </w:tr>
      <w:tr w:rsidR="001243F2" w:rsidRPr="006506E9" w:rsidTr="00E330F8">
        <w:trPr>
          <w:trHeight w:val="2997"/>
        </w:trPr>
        <w:tc>
          <w:tcPr>
            <w:tcW w:w="3026" w:type="dxa"/>
            <w:vAlign w:val="center"/>
            <w:hideMark/>
          </w:tcPr>
          <w:p w:rsidR="001243F2" w:rsidRPr="006506E9" w:rsidRDefault="001243F2" w:rsidP="00937D87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6506E9">
              <w:rPr>
                <w:rFonts w:ascii="Courier New" w:hAnsi="Courier New" w:cs="Courier New"/>
                <w:b/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6162" w:type="dxa"/>
            <w:vAlign w:val="center"/>
            <w:hideMark/>
          </w:tcPr>
          <w:p w:rsidR="001243F2" w:rsidRPr="006506E9" w:rsidRDefault="001243F2" w:rsidP="00937D87">
            <w:pPr>
              <w:tabs>
                <w:tab w:val="left" w:pos="310"/>
                <w:tab w:val="left" w:pos="463"/>
              </w:tabs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6506E9">
              <w:rPr>
                <w:rFonts w:ascii="Courier New" w:hAnsi="Courier New" w:cs="Courier New"/>
                <w:sz w:val="22"/>
                <w:szCs w:val="22"/>
                <w:lang w:eastAsia="ar-SA"/>
              </w:rPr>
              <w:t>1. Инженерно-техническая оптимизация коммунальных систем.</w:t>
            </w:r>
          </w:p>
          <w:p w:rsidR="001243F2" w:rsidRPr="006506E9" w:rsidRDefault="001243F2" w:rsidP="00937D87">
            <w:pPr>
              <w:tabs>
                <w:tab w:val="left" w:pos="310"/>
              </w:tabs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6506E9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2. Взаимосвязанное перспективное планирование  развития систем. </w:t>
            </w:r>
          </w:p>
          <w:p w:rsidR="001243F2" w:rsidRPr="006506E9" w:rsidRDefault="001243F2" w:rsidP="00937D87">
            <w:pPr>
              <w:tabs>
                <w:tab w:val="left" w:pos="310"/>
              </w:tabs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6506E9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3. Обоснование мероприятий по комплексной реконструкции и модернизации </w:t>
            </w:r>
          </w:p>
          <w:p w:rsidR="001243F2" w:rsidRPr="006506E9" w:rsidRDefault="001243F2" w:rsidP="00937D87">
            <w:pPr>
              <w:snapToGrid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6506E9">
              <w:rPr>
                <w:rFonts w:ascii="Courier New" w:hAnsi="Courier New" w:cs="Courier New"/>
                <w:sz w:val="22"/>
                <w:szCs w:val="22"/>
              </w:rPr>
              <w:t>4. Повышение надежности систем  и качества предоставления коммунальных услуг, обеспечение доступности данных услуг для потребителя.</w:t>
            </w:r>
          </w:p>
        </w:tc>
      </w:tr>
      <w:tr w:rsidR="001243F2" w:rsidRPr="006506E9" w:rsidTr="00E330F8">
        <w:trPr>
          <w:trHeight w:val="681"/>
        </w:trPr>
        <w:tc>
          <w:tcPr>
            <w:tcW w:w="3026" w:type="dxa"/>
            <w:vAlign w:val="center"/>
            <w:hideMark/>
          </w:tcPr>
          <w:p w:rsidR="001243F2" w:rsidRPr="006506E9" w:rsidRDefault="001243F2" w:rsidP="00937D87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6506E9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Контроль за ходом реализации программы</w:t>
            </w:r>
          </w:p>
        </w:tc>
        <w:tc>
          <w:tcPr>
            <w:tcW w:w="6162" w:type="dxa"/>
            <w:vAlign w:val="center"/>
            <w:hideMark/>
          </w:tcPr>
          <w:p w:rsidR="001243F2" w:rsidRPr="006506E9" w:rsidRDefault="001243F2" w:rsidP="00937D87">
            <w:pPr>
              <w:snapToGrid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6506E9">
              <w:rPr>
                <w:rFonts w:ascii="Courier New" w:hAnsi="Courier New" w:cs="Courier New"/>
                <w:sz w:val="22"/>
                <w:szCs w:val="22"/>
              </w:rPr>
              <w:t>Контроль осуществляет Администрация Янтальского городского поселения.</w:t>
            </w:r>
          </w:p>
        </w:tc>
      </w:tr>
    </w:tbl>
    <w:p w:rsidR="001243F2" w:rsidRPr="006506E9" w:rsidRDefault="001243F2" w:rsidP="00937D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243F2" w:rsidRPr="006506E9" w:rsidRDefault="001243F2" w:rsidP="00937D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b/>
          <w:sz w:val="24"/>
          <w:szCs w:val="24"/>
          <w:lang w:eastAsia="ru-RU"/>
        </w:rPr>
        <w:t>Введение</w:t>
      </w:r>
    </w:p>
    <w:p w:rsidR="001243F2" w:rsidRPr="006506E9" w:rsidRDefault="001243F2" w:rsidP="00937D8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37D87" w:rsidRDefault="001243F2" w:rsidP="00937D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«Развитие жилищно-коммунального  хозяйства Янтальского муни</w:t>
      </w:r>
      <w:r w:rsidR="00D40A9F" w:rsidRPr="006506E9">
        <w:rPr>
          <w:rFonts w:ascii="Arial" w:eastAsia="Times New Roman" w:hAnsi="Arial" w:cs="Arial"/>
          <w:sz w:val="24"/>
          <w:szCs w:val="24"/>
          <w:lang w:eastAsia="ru-RU"/>
        </w:rPr>
        <w:t>ципального образования»  на 201</w:t>
      </w:r>
      <w:r w:rsidR="006506E9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D40A9F" w:rsidRPr="006506E9">
        <w:rPr>
          <w:rFonts w:ascii="Arial" w:eastAsia="Times New Roman" w:hAnsi="Arial" w:cs="Arial"/>
          <w:sz w:val="24"/>
          <w:szCs w:val="24"/>
          <w:lang w:eastAsia="ru-RU"/>
        </w:rPr>
        <w:t xml:space="preserve"> – 20</w:t>
      </w:r>
      <w:r w:rsidR="00412259" w:rsidRPr="006506E9">
        <w:rPr>
          <w:rFonts w:ascii="Arial" w:eastAsia="Times New Roman" w:hAnsi="Arial" w:cs="Arial"/>
          <w:sz w:val="24"/>
          <w:szCs w:val="24"/>
          <w:lang w:eastAsia="ru-RU"/>
        </w:rPr>
        <w:t xml:space="preserve">20 </w:t>
      </w:r>
      <w:r w:rsidRPr="006506E9">
        <w:rPr>
          <w:rFonts w:ascii="Arial" w:eastAsia="Times New Roman" w:hAnsi="Arial" w:cs="Arial"/>
          <w:sz w:val="24"/>
          <w:szCs w:val="24"/>
          <w:lang w:eastAsia="ru-RU"/>
        </w:rPr>
        <w:t>гг. направлена на определение среднесрочных и краткосрочных стратегических задач развития жилищно-коммунального хозяйства поселка Янталь, обеспечение надежного и устойчивого обслуживания потребителей коммунальными услугами надлежащего качества, снижение износа объектов коммунальной инфраструктуры, повышение надежности и эффективности работы систем жилищно-коммунального хозяйства и включает в себя комплекс мероприятий, повышающих надежность функционирования работы коммунальных систем жизнеобеспечения, качество коммунальных услуг, предоставляемых населению.</w:t>
      </w:r>
    </w:p>
    <w:p w:rsidR="001243F2" w:rsidRPr="006506E9" w:rsidRDefault="001243F2" w:rsidP="00937D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мероприятий по основным направлениям предлагаемой Программы позволит </w:t>
      </w:r>
      <w:r w:rsidR="00E27D23" w:rsidRPr="006506E9">
        <w:rPr>
          <w:rFonts w:ascii="Arial" w:eastAsia="Times New Roman" w:hAnsi="Arial" w:cs="Arial"/>
          <w:sz w:val="24"/>
          <w:szCs w:val="24"/>
          <w:lang w:eastAsia="ru-RU"/>
        </w:rPr>
        <w:t xml:space="preserve">решить приоритетные задачи, </w:t>
      </w:r>
      <w:r w:rsidRPr="006506E9">
        <w:rPr>
          <w:rFonts w:ascii="Arial" w:eastAsia="Times New Roman" w:hAnsi="Arial" w:cs="Arial"/>
          <w:sz w:val="24"/>
          <w:szCs w:val="24"/>
          <w:lang w:eastAsia="ru-RU"/>
        </w:rPr>
        <w:t>указанные в Программе комплексного развития коммунальной инфраструктуры Янтальского муниципаль</w:t>
      </w:r>
      <w:r w:rsidR="00AA5603" w:rsidRPr="006506E9">
        <w:rPr>
          <w:rFonts w:ascii="Arial" w:eastAsia="Times New Roman" w:hAnsi="Arial" w:cs="Arial"/>
          <w:sz w:val="24"/>
          <w:szCs w:val="24"/>
          <w:lang w:eastAsia="ru-RU"/>
        </w:rPr>
        <w:t>ного образования на 2014-20</w:t>
      </w:r>
      <w:r w:rsidR="006506E9">
        <w:rPr>
          <w:rFonts w:ascii="Arial" w:eastAsia="Times New Roman" w:hAnsi="Arial" w:cs="Arial"/>
          <w:sz w:val="24"/>
          <w:szCs w:val="24"/>
          <w:lang w:eastAsia="ru-RU"/>
        </w:rPr>
        <w:t>32</w:t>
      </w:r>
      <w:r w:rsidR="00AA5603" w:rsidRPr="006506E9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Pr="006506E9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1243F2" w:rsidRPr="006506E9" w:rsidRDefault="001243F2" w:rsidP="00937D8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43F2" w:rsidRPr="006506E9" w:rsidRDefault="001243F2" w:rsidP="00937D8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b/>
          <w:sz w:val="24"/>
          <w:szCs w:val="24"/>
          <w:lang w:eastAsia="ru-RU"/>
        </w:rPr>
        <w:t>1.Содержание проблемы и обоснование необходимости ее решения программными методами</w:t>
      </w:r>
    </w:p>
    <w:p w:rsidR="001243F2" w:rsidRPr="006506E9" w:rsidRDefault="001243F2" w:rsidP="00937D87">
      <w:pPr>
        <w:spacing w:after="0" w:line="240" w:lineRule="auto"/>
        <w:ind w:hanging="142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937D87" w:rsidRDefault="006506E9" w:rsidP="00937D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Системы теплоснабжения, водоснабжения, электроснабжения Янтальского муниципального образования требуют реконструкции. Водовод изношен, теплосети, электрохозяйство в ветхом состоянии, что ведет к дополнительным постоянным затратам.   Это создает затруднения в обеспечении населения теплом, водой, электроэнергией и ухудшает жилищно-бытовые условия.</w:t>
      </w:r>
    </w:p>
    <w:p w:rsidR="00937D87" w:rsidRDefault="006506E9" w:rsidP="00937D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Порывы водопроводных сетей, неудовлетворительное состояние зон санитарной охраны водозаборных скважин, приводит к ухудшению качества питьевой воды, обуславливает вторичное загрязнение водозаборов.</w:t>
      </w:r>
    </w:p>
    <w:p w:rsidR="001243F2" w:rsidRPr="006506E9" w:rsidRDefault="006506E9" w:rsidP="00937D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Отмечается высокий уровень морального и физического износа основного тепломеханического оборудования источников и тепловых сетей, в том числе значительная доля оборудования и теплотрасс, выработавших нормативный срок службы, низкий уровень защищенности тепловых сетей от коррозии вследствие недостаточного применения антикоррозионной защиты.</w:t>
      </w:r>
    </w:p>
    <w:p w:rsidR="00937D87" w:rsidRDefault="006506E9" w:rsidP="00937D87">
      <w:pPr>
        <w:spacing w:after="0" w:line="240" w:lineRule="auto"/>
        <w:ind w:firstLine="12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Возникновение указанных проблем обусловлено недофинансированием, как системы теплоснабжения, так и всей системы коммунальной инфраструктуры и жилищно-</w:t>
      </w:r>
      <w:r w:rsidR="00937D8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коммунального хозяйства в целом</w:t>
      </w:r>
    </w:p>
    <w:p w:rsidR="001243F2" w:rsidRPr="006506E9" w:rsidRDefault="006506E9" w:rsidP="00937D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Решение задач, связанных с ремонтом, реконструкцией объектов тепло-, водо- и электроснабжения   это длительный и достаточно дорогостоящий процесс, который требует комплексного подхода к решению первоочередных задач.</w:t>
      </w:r>
    </w:p>
    <w:p w:rsidR="001243F2" w:rsidRPr="006506E9" w:rsidRDefault="006506E9" w:rsidP="00937D87">
      <w:pPr>
        <w:spacing w:after="0" w:line="240" w:lineRule="auto"/>
        <w:ind w:firstLine="720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</w:p>
    <w:p w:rsidR="001243F2" w:rsidRPr="006506E9" w:rsidRDefault="006506E9" w:rsidP="00937D8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b/>
          <w:sz w:val="24"/>
          <w:szCs w:val="24"/>
          <w:lang w:eastAsia="ru-RU"/>
        </w:rPr>
        <w:t>2. Цели программы</w:t>
      </w:r>
    </w:p>
    <w:p w:rsidR="001243F2" w:rsidRPr="006506E9" w:rsidRDefault="001243F2" w:rsidP="00937D8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7D87" w:rsidRDefault="006506E9" w:rsidP="00937D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Основной целью Программы является развитие систем коммунальной инфраструктуры Янтальского муниципального образования, обеспечивающих безопасные и комфортные условия проживания граждан, надежное и качественное обеспечение коммунальными услугами объектов социальной сферы и коммерческих потребителей, улучшение экологической обстановки на территории муниципального образования.</w:t>
      </w:r>
    </w:p>
    <w:p w:rsidR="00937D87" w:rsidRDefault="006506E9" w:rsidP="00937D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Также целями программы комплексного развития систем коммунальной инфраструктуры п. Янталь являются:</w:t>
      </w:r>
    </w:p>
    <w:p w:rsidR="00937D87" w:rsidRDefault="00937D87" w:rsidP="00937D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повышение эффективности функционирования коммунальных систем жизнеобеспечения поселка;</w:t>
      </w:r>
    </w:p>
    <w:p w:rsidR="00937D87" w:rsidRDefault="00937D87" w:rsidP="00937D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управление процессом доступности и повышения качества жилищно-коммунальных услуг, оказываемых населению;</w:t>
      </w:r>
    </w:p>
    <w:p w:rsidR="00937D87" w:rsidRDefault="00937D87" w:rsidP="00937D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организация максимально достоверного учета потребления топливно-энергетических ресурсов;</w:t>
      </w:r>
    </w:p>
    <w:p w:rsidR="00937D87" w:rsidRDefault="00937D87" w:rsidP="00937D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организация информационной открытости реализации программы комплексного развития систем коммунальной инфраструктуры п. Янталь;</w:t>
      </w:r>
    </w:p>
    <w:p w:rsidR="00937D87" w:rsidRDefault="00937D87" w:rsidP="00937D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надежное обеспечение граждан поселка качественными коммунальными услугами;</w:t>
      </w:r>
    </w:p>
    <w:p w:rsidR="001243F2" w:rsidRPr="006506E9" w:rsidRDefault="00937D87" w:rsidP="00937D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достижение снижения затрат на производство коммунальных услуг.</w:t>
      </w:r>
    </w:p>
    <w:p w:rsidR="001243F2" w:rsidRPr="006506E9" w:rsidRDefault="001243F2" w:rsidP="00937D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43F2" w:rsidRPr="006506E9" w:rsidRDefault="006506E9" w:rsidP="00937D8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Задачи программы комплексного развития систем коммунальной инфраструктуры</w:t>
      </w:r>
    </w:p>
    <w:p w:rsidR="00937D87" w:rsidRDefault="006506E9" w:rsidP="00937D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поставленных целей необходимо последовательно реализовать следующие задачи:</w:t>
      </w:r>
    </w:p>
    <w:p w:rsidR="00937D87" w:rsidRDefault="00937D87" w:rsidP="00937D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реконструкция и модернизация объектов энергетики, в том числе реконструкция и модернизация котельных, тепловых сетей (инженерных сетей) с применением современного оборудования, материалов и технологий, отвечающих требованиям экономичности, надежности и эффективности;</w:t>
      </w:r>
    </w:p>
    <w:p w:rsidR="00937D87" w:rsidRDefault="006506E9" w:rsidP="00937D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- сокращение затрат на производство энергоресурсов и стимулирование энергосбережения;</w:t>
      </w:r>
    </w:p>
    <w:p w:rsidR="00937D87" w:rsidRDefault="00937D87" w:rsidP="00937D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 xml:space="preserve"> внедрение автоматизированных систем контроля и учета тепловой и электрической энергии;</w:t>
      </w:r>
    </w:p>
    <w:p w:rsidR="00937D87" w:rsidRDefault="00937D87" w:rsidP="00937D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проживания;</w:t>
      </w:r>
    </w:p>
    <w:p w:rsidR="00937D87" w:rsidRDefault="00937D87" w:rsidP="00937D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привлечение финансовых и инвестиционных ресурсов для обеспечения реконструкции и модернизации объектов коммунального хозяйства;</w:t>
      </w:r>
    </w:p>
    <w:p w:rsidR="001243F2" w:rsidRPr="006506E9" w:rsidRDefault="006506E9" w:rsidP="00937D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- разработка и внедрение в практику правовых, финансовых и организационных механизмов, осуществляющих комплексное развитие систем коммунальной инфраструктуры.</w:t>
      </w:r>
    </w:p>
    <w:p w:rsidR="001243F2" w:rsidRPr="006506E9" w:rsidRDefault="001243F2" w:rsidP="00937D8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243F2" w:rsidRPr="006506E9" w:rsidRDefault="006506E9" w:rsidP="00937D8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4.Мероприятия по реализации программы</w:t>
      </w:r>
    </w:p>
    <w:p w:rsidR="001243F2" w:rsidRPr="006506E9" w:rsidRDefault="001243F2" w:rsidP="00937D8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E0BB7" w:rsidRDefault="006506E9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Мероприятия по реализации программы комплексного развития систем коммунальной инфраструктуры п. Янталь по направлениям водоснабжение, водоотведение, теплоснабжение и энергоснабжение.</w:t>
      </w:r>
    </w:p>
    <w:p w:rsidR="004E0BB7" w:rsidRDefault="006506E9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Программа комплексного развития систем коммунальной инфраструктуры включает в себя мероприятия по следующим направлениям:</w:t>
      </w:r>
    </w:p>
    <w:p w:rsidR="004E0BB7" w:rsidRDefault="004E0BB7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нормативное, правовое и методологическое обеспечение реализации программы «Развитие жилищно-коммунального хозяйства Янтальского муниципального образования» на 2018 – 2020г.г.;</w:t>
      </w:r>
    </w:p>
    <w:p w:rsidR="004E0BB7" w:rsidRDefault="006506E9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реконструкция объектов теплоэнергетического комплекса и водопроводно- канализационного хозяйства;</w:t>
      </w:r>
    </w:p>
    <w:p w:rsidR="004E0BB7" w:rsidRDefault="006506E9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капитальный ремонт инженерных сетей;</w:t>
      </w:r>
    </w:p>
    <w:p w:rsidR="004E0BB7" w:rsidRDefault="006506E9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приобретение оборудования (модульную котельную мощностью 300кВт)</w:t>
      </w:r>
    </w:p>
    <w:p w:rsidR="004E0BB7" w:rsidRDefault="006506E9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приобретение спецтехники (фронтальный погрузчик)</w:t>
      </w:r>
    </w:p>
    <w:p w:rsidR="004E0BB7" w:rsidRDefault="00CE5E0A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E0A">
        <w:rPr>
          <w:rFonts w:ascii="Arial" w:hAnsi="Arial" w:cs="Arial"/>
          <w:sz w:val="24"/>
          <w:szCs w:val="24"/>
        </w:rPr>
        <w:t>Приобретение трубной продукции и материала для замены инженерных сетей на Железнодорожном посёлке</w:t>
      </w:r>
    </w:p>
    <w:p w:rsidR="004E0BB7" w:rsidRDefault="006506E9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приоритетная модернизация инфраструктуры в местах застройки с участием организаций коммунального комплекса и застройщиков, осуществляющих строительство;</w:t>
      </w:r>
    </w:p>
    <w:p w:rsidR="004E0BB7" w:rsidRDefault="006506E9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В рамках программы</w:t>
      </w:r>
      <w:r w:rsidR="00CE5E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506E9">
        <w:rPr>
          <w:rFonts w:ascii="Arial" w:eastAsia="Times New Roman" w:hAnsi="Arial" w:cs="Arial"/>
          <w:sz w:val="24"/>
          <w:szCs w:val="24"/>
          <w:lang w:eastAsia="ru-RU"/>
        </w:rPr>
        <w:t>«Развитие жилищно-коммунального хозяйства Янтальского муниципального образования» на 201</w:t>
      </w:r>
      <w:r w:rsidR="00CE5E0A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6506E9">
        <w:rPr>
          <w:rFonts w:ascii="Arial" w:eastAsia="Times New Roman" w:hAnsi="Arial" w:cs="Arial"/>
          <w:sz w:val="24"/>
          <w:szCs w:val="24"/>
          <w:lang w:eastAsia="ru-RU"/>
        </w:rPr>
        <w:t xml:space="preserve"> – 2020 гг.  предполагается:</w:t>
      </w:r>
    </w:p>
    <w:p w:rsidR="004E0BB7" w:rsidRDefault="004E0BB7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реконструкция и модернизация объектов энергетики, в том числе реконструкция и модернизация котельных, инженерных сетей с применением современного энергоемкого оборудования, материалов и технологий, отвечающих требованиям экономичности, надежности и эффективности;</w:t>
      </w:r>
    </w:p>
    <w:p w:rsidR="004E0BB7" w:rsidRDefault="006506E9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- сокращение затрат на производство энергоресурсов и стимулирования энергосбережения;</w:t>
      </w:r>
    </w:p>
    <w:p w:rsidR="004E0BB7" w:rsidRDefault="006506E9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- внедрение автоматизированных систем контроля и учета тепловой и электрической энергии;</w:t>
      </w:r>
    </w:p>
    <w:p w:rsidR="004E0BB7" w:rsidRDefault="004E0BB7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развитие и модернизация систем водоснабжения и водоотведения;</w:t>
      </w:r>
    </w:p>
    <w:p w:rsidR="001243F2" w:rsidRPr="006506E9" w:rsidRDefault="006506E9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В соответствии с программой «Развитие жилищно-коммунального хозяйства Янтальского муниципального образования» на 201</w:t>
      </w:r>
      <w:r w:rsidR="00CE5E0A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6506E9">
        <w:rPr>
          <w:rFonts w:ascii="Arial" w:eastAsia="Times New Roman" w:hAnsi="Arial" w:cs="Arial"/>
          <w:sz w:val="24"/>
          <w:szCs w:val="24"/>
          <w:lang w:eastAsia="ru-RU"/>
        </w:rPr>
        <w:t xml:space="preserve"> – 2020г.г., организации коммунал</w:t>
      </w:r>
      <w:r w:rsidR="004E0BB7">
        <w:rPr>
          <w:rFonts w:ascii="Arial" w:eastAsia="Times New Roman" w:hAnsi="Arial" w:cs="Arial"/>
          <w:sz w:val="24"/>
          <w:szCs w:val="24"/>
          <w:lang w:eastAsia="ru-RU"/>
        </w:rPr>
        <w:t>ьного комплекса разрабатываются</w:t>
      </w:r>
      <w:r w:rsidRPr="006506E9">
        <w:rPr>
          <w:rFonts w:ascii="Arial" w:eastAsia="Times New Roman" w:hAnsi="Arial" w:cs="Arial"/>
          <w:sz w:val="24"/>
          <w:szCs w:val="24"/>
          <w:lang w:eastAsia="ru-RU"/>
        </w:rPr>
        <w:t xml:space="preserve"> инвестиционные программы.</w:t>
      </w:r>
    </w:p>
    <w:p w:rsidR="001243F2" w:rsidRPr="006506E9" w:rsidRDefault="001243F2" w:rsidP="004E0B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43F2" w:rsidRPr="006506E9" w:rsidRDefault="006506E9" w:rsidP="004E0BB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4.1 Водоснабжение, водоотведение и очистные станции</w:t>
      </w:r>
    </w:p>
    <w:p w:rsidR="001243F2" w:rsidRPr="006506E9" w:rsidRDefault="001243F2" w:rsidP="004E0BB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E0BB7" w:rsidRDefault="006506E9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Основная задача реконструкции и модернизации систем водоснабжения, водоотведения и очистки стоков, недопущение изменения инфраструктуры водоснабжения и водоотведения в худшую сторону и сокращения эксплуатационных расходов, а именно:</w:t>
      </w:r>
    </w:p>
    <w:p w:rsidR="004E0BB7" w:rsidRDefault="004E0BB7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 xml:space="preserve"> сокращение технических потерь воды (утечки, несанкционированные подключения, потери воды при повреждениях и аварийных ситуациях);</w:t>
      </w:r>
    </w:p>
    <w:p w:rsidR="004E0BB7" w:rsidRDefault="004E0BB7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снижение потребления энергоресурсов;</w:t>
      </w:r>
    </w:p>
    <w:p w:rsidR="004E0BB7" w:rsidRDefault="004E0BB7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организация системы учета и анализа взаимосвязанных основных производственных параметров (расход электроэнергии, подъем и транспортировка воды потребителям, определение объема сточных вод);</w:t>
      </w:r>
    </w:p>
    <w:p w:rsidR="004E0BB7" w:rsidRDefault="004E0BB7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оптимизацию технологических режимов подъема и транспортировки воды потребителям за счет внедрения автоматизированной системы управления (выявление возможностей оптимизации системы путем моделирования посредством соответствующего программного обеспечения);</w:t>
      </w:r>
    </w:p>
    <w:p w:rsidR="004E0BB7" w:rsidRDefault="004E0BB7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обеспечение безопасности функционирования системы в целом (замена или реконструкция объектов, сетей, запорной арматуры, прочих элементов инфраструктуры, находящихся в предаварийном состоянии или параметры работы, которых не соответствуют нормативам);</w:t>
      </w:r>
    </w:p>
    <w:p w:rsidR="004E0BB7" w:rsidRDefault="004E0BB7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реконструкцию очистных сооружений канализации с достижением уровня очистки сточных вод, согласно действующим нормативам;</w:t>
      </w:r>
    </w:p>
    <w:p w:rsidR="004E0BB7" w:rsidRDefault="004E0BB7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техническое перевооружение и внедрение новой техники.</w:t>
      </w:r>
    </w:p>
    <w:p w:rsidR="004E0BB7" w:rsidRDefault="006506E9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Системы водоснабжения и водоотведения являются важнейшей неотъемлемой частью коммунальной инфраструктуры и имеют решающее значение в обеспечении жизнедеятельности и развития муниципального образования.</w:t>
      </w:r>
    </w:p>
    <w:p w:rsidR="004E0BB7" w:rsidRDefault="006506E9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Необходимость дальнейшей модернизации систем водоснабжения и водоотведения обусловлена потребностями жилищного хозяйства, ожесточающимися требованиями к качеству услуг, экологическим последствиям их предоставления.</w:t>
      </w:r>
    </w:p>
    <w:p w:rsidR="004E0BB7" w:rsidRDefault="006506E9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Качественные и количественные параметры процесса развития систем водоснабжения и водоотведения определены на основе анализа их текущего состояния и проблем функционирования.</w:t>
      </w:r>
    </w:p>
    <w:p w:rsidR="004E0BB7" w:rsidRDefault="006506E9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 результатам проведенного анализа сформирован план мероприятий Программы, направленный на решение проблем систем водоснабжения и водоотведения.  Мероприятия сформированы с учетом потребности в услугах водоснабжения и водоотведения, требуемым уровнем качества и надежности работы систем при соразмерных затратах и экологических последствиях.</w:t>
      </w:r>
    </w:p>
    <w:p w:rsidR="004E0BB7" w:rsidRDefault="006506E9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Обслуживанием объектов коммунального назначения занимается ООО УК «Спартак». В связи с износом объектов предусматривается на расчетный срок реконструировать КНС, очистные сооружения, водозаборные скважины, котельные.</w:t>
      </w:r>
    </w:p>
    <w:p w:rsidR="004E0BB7" w:rsidRDefault="006506E9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 xml:space="preserve">В Янтальском муниципальном образовании тепловые сети, общей протяженностью 8,5 км.изношены на 45 %; канализационные сети, общей протяженностью 7,8 км. изношены на 30 %; водопроводные сети, протяженностью 10,5 км. изношены на 39 %. </w:t>
      </w:r>
    </w:p>
    <w:p w:rsidR="001243F2" w:rsidRPr="006506E9" w:rsidRDefault="006506E9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 xml:space="preserve">Водопотребление в п. Янталь составляет: </w:t>
      </w:r>
    </w:p>
    <w:p w:rsidR="001243F2" w:rsidRPr="006506E9" w:rsidRDefault="006506E9" w:rsidP="00937D8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1. Потребление воды в тыс. куб.м в сутки- 0,75 тыс.м³/сутки</w:t>
      </w:r>
    </w:p>
    <w:p w:rsidR="001243F2" w:rsidRPr="006506E9" w:rsidRDefault="006506E9" w:rsidP="004E0BB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2. Потребление воды литров на чел. в сутки - зимний период 250 л, в летний период-145 л.</w:t>
      </w:r>
    </w:p>
    <w:tbl>
      <w:tblPr>
        <w:tblStyle w:val="1"/>
        <w:tblW w:w="847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77"/>
      </w:tblGrid>
      <w:tr w:rsidR="004E0BB7" w:rsidRPr="006506E9" w:rsidTr="004E0BB7">
        <w:trPr>
          <w:trHeight w:val="268"/>
        </w:trPr>
        <w:tc>
          <w:tcPr>
            <w:tcW w:w="8477" w:type="dxa"/>
            <w:hideMark/>
          </w:tcPr>
          <w:p w:rsidR="004E0BB7" w:rsidRPr="006506E9" w:rsidRDefault="004E0BB7" w:rsidP="004E0BB7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tbl>
            <w:tblPr>
              <w:tblStyle w:val="1"/>
              <w:tblW w:w="8251" w:type="dxa"/>
              <w:tblLook w:val="04A0" w:firstRow="1" w:lastRow="0" w:firstColumn="1" w:lastColumn="0" w:noHBand="0" w:noVBand="1"/>
            </w:tblPr>
            <w:tblGrid>
              <w:gridCol w:w="3573"/>
              <w:gridCol w:w="2693"/>
              <w:gridCol w:w="1985"/>
            </w:tblGrid>
            <w:tr w:rsidR="004E0BB7" w:rsidRPr="006506E9" w:rsidTr="00E330F8">
              <w:tc>
                <w:tcPr>
                  <w:tcW w:w="3573" w:type="dxa"/>
                </w:tcPr>
                <w:p w:rsidR="004E0BB7" w:rsidRPr="00CE5E0A" w:rsidRDefault="004E0BB7" w:rsidP="00937D87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ar-SA"/>
                    </w:rPr>
                  </w:pPr>
                  <w:r w:rsidRPr="00CE5E0A">
                    <w:rPr>
                      <w:rFonts w:ascii="Courier New" w:hAnsi="Courier New" w:cs="Courier New"/>
                      <w:sz w:val="22"/>
                      <w:szCs w:val="22"/>
                    </w:rPr>
                    <w:t>Характер водопользования</w:t>
                  </w:r>
                </w:p>
              </w:tc>
              <w:tc>
                <w:tcPr>
                  <w:tcW w:w="2693" w:type="dxa"/>
                </w:tcPr>
                <w:p w:rsidR="004E0BB7" w:rsidRPr="00CE5E0A" w:rsidRDefault="004E0BB7" w:rsidP="00937D87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ar-SA"/>
                    </w:rPr>
                  </w:pPr>
                  <w:r w:rsidRPr="00CE5E0A">
                    <w:rPr>
                      <w:rFonts w:ascii="Courier New" w:hAnsi="Courier New" w:cs="Courier New"/>
                      <w:sz w:val="22"/>
                      <w:szCs w:val="22"/>
                    </w:rPr>
                    <w:t>Количество человек (тыс.)</w:t>
                  </w:r>
                </w:p>
              </w:tc>
              <w:tc>
                <w:tcPr>
                  <w:tcW w:w="1985" w:type="dxa"/>
                </w:tcPr>
                <w:p w:rsidR="004E0BB7" w:rsidRPr="00CE5E0A" w:rsidRDefault="004E0BB7" w:rsidP="00937D87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ar-SA"/>
                    </w:rPr>
                  </w:pPr>
                  <w:r w:rsidRPr="00CE5E0A">
                    <w:rPr>
                      <w:rFonts w:ascii="Courier New" w:hAnsi="Courier New" w:cs="Courier New"/>
                      <w:sz w:val="22"/>
                      <w:szCs w:val="22"/>
                    </w:rPr>
                    <w:t>%</w:t>
                  </w:r>
                </w:p>
              </w:tc>
            </w:tr>
            <w:tr w:rsidR="004E0BB7" w:rsidRPr="006506E9" w:rsidTr="00E330F8">
              <w:tc>
                <w:tcPr>
                  <w:tcW w:w="3573" w:type="dxa"/>
                </w:tcPr>
                <w:p w:rsidR="004E0BB7" w:rsidRPr="00CE5E0A" w:rsidRDefault="004E0BB7" w:rsidP="00937D87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ar-SA"/>
                    </w:rPr>
                  </w:pPr>
                  <w:r w:rsidRPr="00CE5E0A">
                    <w:rPr>
                      <w:rFonts w:ascii="Courier New" w:hAnsi="Courier New" w:cs="Courier New"/>
                      <w:sz w:val="22"/>
                      <w:szCs w:val="22"/>
                    </w:rPr>
                    <w:t>Централизованный водопровод</w:t>
                  </w:r>
                </w:p>
              </w:tc>
              <w:tc>
                <w:tcPr>
                  <w:tcW w:w="2693" w:type="dxa"/>
                </w:tcPr>
                <w:p w:rsidR="004E0BB7" w:rsidRPr="00CE5E0A" w:rsidRDefault="004E0BB7" w:rsidP="00937D87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ar-SA"/>
                    </w:rPr>
                  </w:pPr>
                  <w:r w:rsidRPr="00CE5E0A">
                    <w:rPr>
                      <w:rFonts w:ascii="Courier New" w:hAnsi="Courier New" w:cs="Courier New"/>
                      <w:sz w:val="22"/>
                      <w:szCs w:val="22"/>
                    </w:rPr>
                    <w:t>2,0</w:t>
                  </w:r>
                </w:p>
              </w:tc>
              <w:tc>
                <w:tcPr>
                  <w:tcW w:w="1985" w:type="dxa"/>
                </w:tcPr>
                <w:p w:rsidR="004E0BB7" w:rsidRPr="00CE5E0A" w:rsidRDefault="004E0BB7" w:rsidP="00937D87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ar-SA"/>
                    </w:rPr>
                  </w:pPr>
                  <w:r w:rsidRPr="00CE5E0A">
                    <w:rPr>
                      <w:rFonts w:ascii="Courier New" w:hAnsi="Courier New" w:cs="Courier New"/>
                      <w:sz w:val="22"/>
                      <w:szCs w:val="22"/>
                    </w:rPr>
                    <w:t>98</w:t>
                  </w:r>
                </w:p>
              </w:tc>
            </w:tr>
            <w:tr w:rsidR="004E0BB7" w:rsidRPr="006506E9" w:rsidTr="00E330F8">
              <w:tc>
                <w:tcPr>
                  <w:tcW w:w="3573" w:type="dxa"/>
                </w:tcPr>
                <w:p w:rsidR="004E0BB7" w:rsidRPr="00CE5E0A" w:rsidRDefault="004E0BB7" w:rsidP="00937D87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ar-SA"/>
                    </w:rPr>
                  </w:pPr>
                  <w:r w:rsidRPr="00CE5E0A">
                    <w:rPr>
                      <w:rFonts w:ascii="Courier New" w:hAnsi="Courier New" w:cs="Courier New"/>
                      <w:sz w:val="22"/>
                      <w:szCs w:val="22"/>
                    </w:rPr>
                    <w:t>Пользуются привозной водой</w:t>
                  </w:r>
                </w:p>
              </w:tc>
              <w:tc>
                <w:tcPr>
                  <w:tcW w:w="2693" w:type="dxa"/>
                </w:tcPr>
                <w:p w:rsidR="004E0BB7" w:rsidRPr="00CE5E0A" w:rsidRDefault="004E0BB7" w:rsidP="00937D87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ar-SA"/>
                    </w:rPr>
                  </w:pPr>
                  <w:r w:rsidRPr="00CE5E0A">
                    <w:rPr>
                      <w:rFonts w:ascii="Courier New" w:hAnsi="Courier New" w:cs="Courier New"/>
                      <w:sz w:val="22"/>
                      <w:szCs w:val="22"/>
                    </w:rPr>
                    <w:t>0,04</w:t>
                  </w:r>
                </w:p>
              </w:tc>
              <w:tc>
                <w:tcPr>
                  <w:tcW w:w="1985" w:type="dxa"/>
                </w:tcPr>
                <w:p w:rsidR="004E0BB7" w:rsidRPr="00CE5E0A" w:rsidRDefault="004E0BB7" w:rsidP="00937D87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  <w:lang w:eastAsia="ar-SA"/>
                    </w:rPr>
                  </w:pPr>
                  <w:r w:rsidRPr="00CE5E0A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</w:p>
              </w:tc>
            </w:tr>
          </w:tbl>
          <w:p w:rsidR="004E0BB7" w:rsidRPr="006506E9" w:rsidRDefault="004E0BB7" w:rsidP="00937D87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4E0BB7" w:rsidRDefault="006506E9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Проектная мощность очистных сооружений в п. Янталь, находящихся по адресу п. Янталь, ул. Нагорная д. 17 составляет 1400 м³/сутки, фактическое поступление 1280 м³/сутки, обеззараживание (метод, реагент) бактериологический, анаэробные бактерии, эффективность очистки 99%.</w:t>
      </w:r>
    </w:p>
    <w:p w:rsidR="001243F2" w:rsidRPr="006506E9" w:rsidRDefault="006506E9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Мероприятия по реконструкции и модернизации объектов водоснабжения, водоотведения и очистки сточных вод на 2018-2020 годы представлены в таблице №1.(см.ниже).</w:t>
      </w:r>
    </w:p>
    <w:p w:rsidR="001243F2" w:rsidRPr="006506E9" w:rsidRDefault="001243F2" w:rsidP="00937D8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43F2" w:rsidRPr="006506E9" w:rsidRDefault="006506E9" w:rsidP="004E0BB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4.2 Теплоснабжение</w:t>
      </w:r>
    </w:p>
    <w:p w:rsidR="001243F2" w:rsidRPr="006506E9" w:rsidRDefault="001243F2" w:rsidP="00937D8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E0BB7" w:rsidRDefault="006506E9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Основной задачей реконструкции и модернизации систем теплоснабжения являются:</w:t>
      </w:r>
    </w:p>
    <w:p w:rsidR="004E0BB7" w:rsidRDefault="006506E9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- сокращение технических потерь воды (утечки, несанкционированные подключения, потери воды при повреждениях и аварийных ситуациях);</w:t>
      </w:r>
    </w:p>
    <w:p w:rsidR="004E0BB7" w:rsidRDefault="004E0BB7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снижение потребления энергоресурсов;</w:t>
      </w:r>
    </w:p>
    <w:p w:rsidR="004E0BB7" w:rsidRDefault="006506E9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- организация системы учета и анализа взаимосвязанных основных производственных параметров (расход электроэнергии, подъем и транспортировка теплоносителя потребителям);</w:t>
      </w:r>
    </w:p>
    <w:p w:rsidR="004E0BB7" w:rsidRDefault="006506E9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- обеспечение безопасности функционирования системы в целом (замена или реконструкция объектов, сетей, запорной арматуры, прочих элементов инфраструктуры, находящихся в предаварийном состоянии или параметры работы, которых не соответствуют нормативам);</w:t>
      </w:r>
    </w:p>
    <w:p w:rsidR="004E0BB7" w:rsidRDefault="004E0BB7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обеспечение надежности и безопасности основного и вспомогательного оборудования теплоисточников и тепловых сетей, эксплуатация зданий и сооружений;</w:t>
      </w:r>
    </w:p>
    <w:p w:rsidR="004E0BB7" w:rsidRDefault="004E0BB7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снижение стоимости тепловой энергии, отпускаемой потребителям;</w:t>
      </w:r>
    </w:p>
    <w:p w:rsidR="004E0BB7" w:rsidRDefault="004E0BB7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использование материалов, оборудования и технологий, отвечающих требованиям экономичности, надежности и эффективности;</w:t>
      </w:r>
    </w:p>
    <w:p w:rsidR="004E0BB7" w:rsidRDefault="004E0BB7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-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 xml:space="preserve"> применение комплексной автоматизации в управлении тепловыми источниками и тепловыми сетями;</w:t>
      </w:r>
    </w:p>
    <w:p w:rsidR="004E0BB7" w:rsidRDefault="006506E9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 xml:space="preserve">Генеральным планом предусматривается сохранение централизованного теплоснабжения и горячего водоснабжения (ГВС) поселка от существующих муниципальных и ведомственных котельных. </w:t>
      </w:r>
    </w:p>
    <w:p w:rsidR="001243F2" w:rsidRPr="006506E9" w:rsidRDefault="006506E9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Мероприятия по реконструкции и модернизации объектов теплоснабжения   на 201</w:t>
      </w:r>
      <w:r w:rsidR="00CE5E0A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6506E9">
        <w:rPr>
          <w:rFonts w:ascii="Arial" w:eastAsia="Times New Roman" w:hAnsi="Arial" w:cs="Arial"/>
          <w:sz w:val="24"/>
          <w:szCs w:val="24"/>
          <w:lang w:eastAsia="ru-RU"/>
        </w:rPr>
        <w:t>-2020 годы представлены в таблице №2.(см. ниже).</w:t>
      </w:r>
    </w:p>
    <w:p w:rsidR="00A432A9" w:rsidRPr="006506E9" w:rsidRDefault="00A432A9" w:rsidP="00937D8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432A9" w:rsidRDefault="006506E9" w:rsidP="004E0B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506E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4.3 Энергоснабжение</w:t>
      </w:r>
    </w:p>
    <w:p w:rsidR="004E0BB7" w:rsidRPr="006506E9" w:rsidRDefault="004E0BB7" w:rsidP="004E0B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1243F2" w:rsidRPr="006506E9" w:rsidRDefault="006506E9" w:rsidP="004E0BB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506E9">
        <w:rPr>
          <w:rFonts w:ascii="Arial" w:eastAsia="Times New Roman" w:hAnsi="Arial" w:cs="Arial"/>
          <w:sz w:val="24"/>
          <w:szCs w:val="24"/>
          <w:lang w:eastAsia="ar-SA"/>
        </w:rPr>
        <w:t>На территории п. Янталь существуют электрические сети и подстанции 12 штук, которые являются бесхозяйными объектами, при дальнейшем оформлении данных объектов в собственность администрации Янтальского городского поселения, будут переданы в аренду электроснабжающей организации. Планом предусмотрена реконструкция трансформаторных подстанций (ТП), находящихся на территории Янтальского муниципального образования, с последующей заменой оборудования и сетей, общей протяженностью 16783 м.</w:t>
      </w:r>
    </w:p>
    <w:p w:rsidR="001243F2" w:rsidRPr="006506E9" w:rsidRDefault="001243F2" w:rsidP="00937D8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highlight w:val="yellow"/>
          <w:lang w:eastAsia="ar-SA"/>
        </w:rPr>
      </w:pPr>
    </w:p>
    <w:p w:rsidR="001243F2" w:rsidRPr="006506E9" w:rsidRDefault="006506E9" w:rsidP="004E0B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506E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5. Сроки реализации программы «Развитие жилищно-коммунального хозяйства Янтальского муниципального образования» </w:t>
      </w:r>
    </w:p>
    <w:p w:rsidR="001243F2" w:rsidRPr="006506E9" w:rsidRDefault="001243F2" w:rsidP="004E0B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1243F2" w:rsidRPr="006506E9" w:rsidRDefault="006506E9" w:rsidP="004E0BB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506E9">
        <w:rPr>
          <w:rFonts w:ascii="Arial" w:eastAsia="Times New Roman" w:hAnsi="Arial" w:cs="Arial"/>
          <w:sz w:val="24"/>
          <w:szCs w:val="24"/>
          <w:lang w:eastAsia="ar-SA"/>
        </w:rPr>
        <w:t>Программа реализуется в 201</w:t>
      </w:r>
      <w:r w:rsidR="00CE5E0A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Pr="006506E9">
        <w:rPr>
          <w:rFonts w:ascii="Arial" w:eastAsia="Times New Roman" w:hAnsi="Arial" w:cs="Arial"/>
          <w:sz w:val="24"/>
          <w:szCs w:val="24"/>
          <w:lang w:eastAsia="ar-SA"/>
        </w:rPr>
        <w:t>-2020 годах.</w:t>
      </w:r>
    </w:p>
    <w:p w:rsidR="001243F2" w:rsidRPr="006506E9" w:rsidRDefault="001243F2" w:rsidP="00937D8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243F2" w:rsidRPr="006506E9" w:rsidRDefault="006506E9" w:rsidP="004E0B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506E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6. Источники и объемы финансирования</w:t>
      </w:r>
    </w:p>
    <w:p w:rsidR="001243F2" w:rsidRPr="006506E9" w:rsidRDefault="001243F2" w:rsidP="004E0B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4E0BB7" w:rsidRDefault="006506E9" w:rsidP="004E0BB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506E9">
        <w:rPr>
          <w:rFonts w:ascii="Arial" w:eastAsia="Times New Roman" w:hAnsi="Arial" w:cs="Arial"/>
          <w:sz w:val="24"/>
          <w:szCs w:val="24"/>
          <w:lang w:eastAsia="ar-SA"/>
        </w:rPr>
        <w:t>Основным источником финансирования является бюджет поселка. Расчет объемов финансирования, необходимых для реализации программы развития ЖКХ, производится организацией коммунального комплекса при разработке инвестиционных программ.</w:t>
      </w:r>
    </w:p>
    <w:p w:rsidR="004E0BB7" w:rsidRDefault="006506E9" w:rsidP="004E0BB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506E9">
        <w:rPr>
          <w:rFonts w:ascii="Arial" w:eastAsia="Times New Roman" w:hAnsi="Arial" w:cs="Arial"/>
          <w:sz w:val="24"/>
          <w:szCs w:val="24"/>
          <w:lang w:eastAsia="ar-SA"/>
        </w:rPr>
        <w:t xml:space="preserve">В финансовые потребности организаций коммунального комплекса включается весь комплекс расходов, связанных с проведением мероприятий инвестиционной программы: </w:t>
      </w:r>
    </w:p>
    <w:p w:rsidR="004E0BB7" w:rsidRDefault="004E0BB7" w:rsidP="004E0BB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- проектно-изыскательские работы.</w:t>
      </w:r>
    </w:p>
    <w:p w:rsidR="004E0BB7" w:rsidRDefault="004E0BB7" w:rsidP="004E0BB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ar-SA"/>
        </w:rPr>
        <w:t>приобретение материалов, оборудования, спецтехники;</w:t>
      </w:r>
    </w:p>
    <w:p w:rsidR="004E0BB7" w:rsidRDefault="004E0BB7" w:rsidP="004E0BB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ar-SA"/>
        </w:rPr>
        <w:t>строительно-монтажные работы;</w:t>
      </w:r>
    </w:p>
    <w:p w:rsidR="001243F2" w:rsidRPr="006506E9" w:rsidRDefault="004E0BB7" w:rsidP="004E0BB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ar-SA"/>
        </w:rPr>
        <w:t>работы по замене оборудования с улучшением технико-экономических характеристик;</w:t>
      </w:r>
    </w:p>
    <w:p w:rsidR="001243F2" w:rsidRPr="006506E9" w:rsidRDefault="004E0BB7" w:rsidP="00937D8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ar-SA"/>
        </w:rPr>
        <w:t>пуско-наладочные работы;</w:t>
      </w:r>
    </w:p>
    <w:p w:rsidR="001243F2" w:rsidRPr="006506E9" w:rsidRDefault="004E0BB7" w:rsidP="00937D8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6506E9" w:rsidRPr="006506E9">
        <w:rPr>
          <w:rFonts w:ascii="Arial" w:eastAsia="Times New Roman" w:hAnsi="Arial" w:cs="Arial"/>
          <w:sz w:val="24"/>
          <w:szCs w:val="24"/>
          <w:lang w:eastAsia="ar-SA"/>
        </w:rPr>
        <w:t xml:space="preserve"> проведение регистрации объектов;</w:t>
      </w:r>
    </w:p>
    <w:p w:rsidR="004E0BB7" w:rsidRDefault="006506E9" w:rsidP="004E0BB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ar-SA"/>
        </w:rPr>
        <w:t>-капитальный ремонт инженерных сетей</w:t>
      </w:r>
      <w:r w:rsidRPr="006506E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E0BB7" w:rsidRDefault="00CE5E0A" w:rsidP="004E0BB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</w:t>
      </w:r>
      <w:r w:rsidRPr="00CE5E0A">
        <w:rPr>
          <w:rFonts w:ascii="Arial" w:hAnsi="Arial" w:cs="Arial"/>
          <w:sz w:val="24"/>
          <w:szCs w:val="24"/>
        </w:rPr>
        <w:t>риобретение трубной продукции и материала для замены инженерных сетей на Железнодорожном посёлке</w:t>
      </w:r>
    </w:p>
    <w:p w:rsidR="004E0BB7" w:rsidRDefault="006506E9" w:rsidP="004E0BB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- приобретение оборудования (модульную котельную мощностью 300кВт)</w:t>
      </w:r>
    </w:p>
    <w:p w:rsidR="004E0BB7" w:rsidRDefault="006506E9" w:rsidP="004E0BB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- приобретение спецтехники (фронтальный погрузчик)</w:t>
      </w:r>
    </w:p>
    <w:p w:rsidR="001243F2" w:rsidRPr="006506E9" w:rsidRDefault="006506E9" w:rsidP="004E0BB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ar-SA"/>
        </w:rPr>
        <w:t>Мероприятия и объемы финансирования программы комплексного развития коммунальной инфраструктуры ежегодно подлежат уточнению, исходя из возможностей на соответствующий финансовый год.</w:t>
      </w:r>
    </w:p>
    <w:p w:rsidR="001243F2" w:rsidRPr="006506E9" w:rsidRDefault="001243F2" w:rsidP="00937D8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243F2" w:rsidRPr="006506E9" w:rsidRDefault="006506E9" w:rsidP="004E0B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506E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7. Оценка эффективности реализации программы «Развитие жилищно-коммунального хозяйства Янтальско</w:t>
      </w:r>
      <w:r w:rsidR="004E0BB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го муниципального образования»</w:t>
      </w:r>
    </w:p>
    <w:p w:rsidR="001243F2" w:rsidRPr="006506E9" w:rsidRDefault="001243F2" w:rsidP="004E0B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4E0BB7" w:rsidRDefault="006506E9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Успешное выполнение мероприятий программы комплексного развития коммунальной инфраструктуры поселка должно обеспечить:</w:t>
      </w:r>
    </w:p>
    <w:p w:rsidR="004E0BB7" w:rsidRDefault="004E0BB7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значительное увеличение объемов реконструкции объектов коммунального хозяйства;</w:t>
      </w:r>
    </w:p>
    <w:p w:rsidR="004E0BB7" w:rsidRDefault="004E0BB7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уменьшение уровня износа основных фондов к 2020 году;</w:t>
      </w:r>
    </w:p>
    <w:p w:rsidR="004E0BB7" w:rsidRDefault="004E0BB7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снижение издержек на эксплуатацию коммунальной инфраструктуры и обеспечение безопасных условий проживания путем улучшения экологической обстановки в Янтальском муниципальном образовании;</w:t>
      </w:r>
    </w:p>
    <w:p w:rsidR="004E0BB7" w:rsidRDefault="004E0BB7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привлечение в коммунальную сферу дополнительных финансовых средств из внебюджетных источников;</w:t>
      </w:r>
    </w:p>
    <w:p w:rsidR="001243F2" w:rsidRPr="006506E9" w:rsidRDefault="004E0BB7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развитие и закрепление положительных тенденций модернизации коммунальной инфраструктуры в поселке.</w:t>
      </w:r>
    </w:p>
    <w:p w:rsidR="004E0BB7" w:rsidRDefault="004E0BB7" w:rsidP="004E0B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0BB7" w:rsidRDefault="006506E9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Критерии для выбора технических решений и очередности реализации мероприятий программы комплексного развития коммунальной инфраструктурыустанавливаются на основе анализа следующих показателей:</w:t>
      </w:r>
    </w:p>
    <w:p w:rsidR="004E0BB7" w:rsidRDefault="004E0BB7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надежность снабжения потребителей товарами (услугами);</w:t>
      </w:r>
    </w:p>
    <w:p w:rsidR="004E0BB7" w:rsidRDefault="004E0BB7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сбалансированность системы коммунальной инфраструктуры;</w:t>
      </w:r>
    </w:p>
    <w:p w:rsidR="004E0BB7" w:rsidRDefault="004E0BB7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доступность товаров и услуг для потребителей;</w:t>
      </w:r>
    </w:p>
    <w:p w:rsidR="004E0BB7" w:rsidRDefault="004E0BB7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эффективность деятельности.</w:t>
      </w:r>
    </w:p>
    <w:p w:rsidR="004E0BB7" w:rsidRDefault="006506E9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Анализ состояния коммунальной инфраструктуры проводится по индикаторам, отражающим следующие показатели:</w:t>
      </w:r>
    </w:p>
    <w:p w:rsidR="004E0BB7" w:rsidRDefault="004E0BB7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аварийность систем коммунальной инфраструктуры (ед/км);</w:t>
      </w:r>
    </w:p>
    <w:p w:rsidR="004E0BB7" w:rsidRDefault="004E0BB7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уровень потерь (%);</w:t>
      </w:r>
    </w:p>
    <w:p w:rsidR="004E0BB7" w:rsidRDefault="004E0BB7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и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ндекс замены оборудования (%);</w:t>
      </w:r>
    </w:p>
    <w:p w:rsidR="004E0BB7" w:rsidRDefault="004E0BB7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износ систем коммунальной инфраструктуры (%);</w:t>
      </w:r>
    </w:p>
    <w:p w:rsidR="004E0BB7" w:rsidRDefault="004E0BB7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удельный вес сетей, нуждающихся в замене (%);</w:t>
      </w:r>
    </w:p>
    <w:p w:rsidR="004E0BB7" w:rsidRDefault="004E0BB7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506E9" w:rsidRPr="006506E9">
        <w:rPr>
          <w:rFonts w:ascii="Arial" w:eastAsia="Times New Roman" w:hAnsi="Arial" w:cs="Arial"/>
          <w:sz w:val="24"/>
          <w:szCs w:val="24"/>
          <w:lang w:eastAsia="ru-RU"/>
        </w:rPr>
        <w:t>доля потребителей в жилых домах, обеспеченных доступом к коммунальной инфраструктуре (%).</w:t>
      </w:r>
    </w:p>
    <w:p w:rsidR="001243F2" w:rsidRPr="006506E9" w:rsidRDefault="006506E9" w:rsidP="004E0B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sz w:val="24"/>
          <w:szCs w:val="24"/>
          <w:lang w:eastAsia="ru-RU"/>
        </w:rPr>
        <w:t>Расчетные значения индикаторов, которые необходимо обеспечить, приводятся в техническом задании на разработку инвестиционной программы.</w:t>
      </w:r>
    </w:p>
    <w:p w:rsidR="001243F2" w:rsidRPr="006506E9" w:rsidRDefault="001243F2" w:rsidP="00937D8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243F2" w:rsidRPr="006506E9" w:rsidRDefault="006506E9" w:rsidP="004E0BB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506E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8. Организация контроля за исполнением программы </w:t>
      </w:r>
      <w:r w:rsidRPr="006506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«Развитие жилищно-коммунального хозяйства Янтальского муниципального образования»</w:t>
      </w:r>
    </w:p>
    <w:p w:rsidR="004E0BB7" w:rsidRDefault="004E0BB7" w:rsidP="004E0BB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43F2" w:rsidRPr="006506E9" w:rsidRDefault="006506E9" w:rsidP="004E0BB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506E9">
        <w:rPr>
          <w:rFonts w:ascii="Arial" w:eastAsia="Times New Roman" w:hAnsi="Arial" w:cs="Arial"/>
          <w:sz w:val="24"/>
          <w:szCs w:val="24"/>
          <w:lang w:eastAsia="ar-SA"/>
        </w:rPr>
        <w:t xml:space="preserve">Контроль осуществляет Администрация Янтальского муниципального образования (городского поселения) в лице Главы и ведущего специалиста по ЖКХ Администрации. </w:t>
      </w:r>
    </w:p>
    <w:p w:rsidR="00E33FDE" w:rsidRPr="006506E9" w:rsidRDefault="00E33FDE" w:rsidP="00937D8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243F2" w:rsidRPr="006506E9" w:rsidRDefault="001243F2" w:rsidP="004E0BB7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506E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Мероприятия по реализации программы комплексного развития систем коммунальной инфраструктуры Янтальского му</w:t>
      </w:r>
      <w:r w:rsidR="00DB2B61" w:rsidRPr="006506E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ниципального образования на 201</w:t>
      </w:r>
      <w:r w:rsidR="00CE5E0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9</w:t>
      </w:r>
      <w:r w:rsidR="00DB2B61" w:rsidRPr="006506E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-20</w:t>
      </w:r>
      <w:r w:rsidR="00475D90" w:rsidRPr="006506E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20</w:t>
      </w:r>
      <w:r w:rsidRPr="006506E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год.</w:t>
      </w:r>
    </w:p>
    <w:tbl>
      <w:tblPr>
        <w:tblW w:w="236" w:type="dxa"/>
        <w:tblInd w:w="997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8A03F7" w:rsidRPr="004E0BB7" w:rsidTr="008056A1">
        <w:tc>
          <w:tcPr>
            <w:tcW w:w="236" w:type="dxa"/>
          </w:tcPr>
          <w:p w:rsidR="008A03F7" w:rsidRPr="004E0BB7" w:rsidRDefault="008A03F7" w:rsidP="004E0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</w:tr>
    </w:tbl>
    <w:p w:rsidR="008056A1" w:rsidRPr="001B3CA3" w:rsidRDefault="008056A1" w:rsidP="008056A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0774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885"/>
        <w:gridCol w:w="75"/>
        <w:gridCol w:w="161"/>
        <w:gridCol w:w="4267"/>
        <w:gridCol w:w="2080"/>
        <w:gridCol w:w="1463"/>
        <w:gridCol w:w="1843"/>
      </w:tblGrid>
      <w:tr w:rsidR="008056A1" w:rsidRPr="005456B9" w:rsidTr="00086D33">
        <w:trPr>
          <w:gridBefore w:val="1"/>
          <w:gridAfter w:val="4"/>
          <w:wBefore w:w="885" w:type="dxa"/>
          <w:wAfter w:w="9653" w:type="dxa"/>
        </w:trPr>
        <w:tc>
          <w:tcPr>
            <w:tcW w:w="236" w:type="dxa"/>
            <w:gridSpan w:val="2"/>
          </w:tcPr>
          <w:p w:rsidR="008056A1" w:rsidRPr="005456B9" w:rsidRDefault="008056A1" w:rsidP="00086D3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ar-SA"/>
              </w:rPr>
            </w:pPr>
          </w:p>
        </w:tc>
      </w:tr>
      <w:tr w:rsidR="008056A1" w:rsidRPr="001B3CA3" w:rsidTr="00086D33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A1" w:rsidRPr="001B3CA3" w:rsidRDefault="008056A1" w:rsidP="00086D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B3CA3">
              <w:rPr>
                <w:rFonts w:ascii="Courier New" w:eastAsia="Times New Roman" w:hAnsi="Courier New" w:cs="Courier New"/>
                <w:color w:val="000000"/>
                <w:lang w:eastAsia="ru-RU"/>
              </w:rPr>
              <w:t>п/п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A1" w:rsidRPr="001B3CA3" w:rsidRDefault="008056A1" w:rsidP="00086D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B3CA3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A1" w:rsidRPr="001B3CA3" w:rsidRDefault="008056A1" w:rsidP="00086D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B3CA3">
              <w:rPr>
                <w:rFonts w:ascii="Courier New" w:eastAsia="Times New Roman" w:hAnsi="Courier New" w:cs="Courier New"/>
                <w:color w:val="000000"/>
                <w:lang w:eastAsia="ru-RU"/>
              </w:rPr>
              <w:t>Цель мероприятия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A1" w:rsidRPr="001B3CA3" w:rsidRDefault="008056A1" w:rsidP="00086D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B3CA3">
              <w:rPr>
                <w:rFonts w:ascii="Courier New" w:eastAsia="Times New Roman" w:hAnsi="Courier New" w:cs="Courier New"/>
                <w:color w:val="000000"/>
                <w:lang w:eastAsia="ru-RU"/>
              </w:rPr>
              <w:t>Сроки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A1" w:rsidRPr="001B3CA3" w:rsidRDefault="008056A1" w:rsidP="00086D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B3CA3">
              <w:rPr>
                <w:rFonts w:ascii="Courier New" w:eastAsia="Times New Roman" w:hAnsi="Courier New" w:cs="Courier New"/>
                <w:color w:val="000000"/>
                <w:lang w:eastAsia="ru-RU"/>
              </w:rPr>
              <w:t>Объём финансирования, руб.</w:t>
            </w:r>
          </w:p>
        </w:tc>
      </w:tr>
      <w:tr w:rsidR="008056A1" w:rsidRPr="001B3CA3" w:rsidTr="00086D3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6A1" w:rsidRPr="001B3CA3" w:rsidRDefault="008056A1" w:rsidP="00086D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1B3CA3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Теплоснабжение</w:t>
            </w:r>
          </w:p>
        </w:tc>
      </w:tr>
      <w:tr w:rsidR="008056A1" w:rsidRPr="00812FC1" w:rsidTr="00086D33">
        <w:tblPrEx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A1" w:rsidRPr="001B3CA3" w:rsidRDefault="008056A1" w:rsidP="00086D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B3CA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6A1" w:rsidRPr="00812FC1" w:rsidRDefault="008056A1" w:rsidP="00086D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>Установка экономайзеров на котлах в котельной ДКВР для подогрева подпиточной воды и повышения КПД котлоагрегатов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56A1" w:rsidRPr="00812FC1" w:rsidRDefault="008056A1" w:rsidP="00086D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>Повышение надежности работы котельной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A1" w:rsidRPr="00812FC1" w:rsidRDefault="008056A1" w:rsidP="00086D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A1" w:rsidRPr="00812FC1" w:rsidRDefault="008056A1" w:rsidP="00086D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>350 000,00</w:t>
            </w:r>
          </w:p>
        </w:tc>
      </w:tr>
      <w:tr w:rsidR="008056A1" w:rsidRPr="00812FC1" w:rsidTr="00086D33">
        <w:tblPrEx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A1" w:rsidRPr="001B3CA3" w:rsidRDefault="008056A1" w:rsidP="00086D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B3CA3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A1" w:rsidRPr="00812FC1" w:rsidRDefault="008056A1" w:rsidP="00086D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>Капитальный ремонт дымососа ДН-12,5-1000 котла № 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A1" w:rsidRPr="00812FC1" w:rsidRDefault="008056A1" w:rsidP="00086D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>Повышение надежности работы котельной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A1" w:rsidRPr="00812FC1" w:rsidRDefault="008056A1" w:rsidP="00086D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A1" w:rsidRPr="00812FC1" w:rsidRDefault="008056A1" w:rsidP="00086D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>324 000,00</w:t>
            </w:r>
          </w:p>
        </w:tc>
      </w:tr>
      <w:tr w:rsidR="008056A1" w:rsidRPr="00812FC1" w:rsidTr="00086D33">
        <w:tblPrEx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A1" w:rsidRPr="001B3CA3" w:rsidRDefault="008056A1" w:rsidP="00086D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B3CA3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A1" w:rsidRPr="00812FC1" w:rsidRDefault="008056A1" w:rsidP="00086D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Приобретение и установка дымососов- частотных преобразователей 3 ед.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A1" w:rsidRPr="00812FC1" w:rsidRDefault="008056A1" w:rsidP="00086D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>Повышение надежности работы котельной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A1" w:rsidRPr="00812FC1" w:rsidRDefault="008056A1" w:rsidP="00086D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A1" w:rsidRPr="00812FC1" w:rsidRDefault="008056A1" w:rsidP="00086D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>450 000,00</w:t>
            </w:r>
          </w:p>
        </w:tc>
      </w:tr>
      <w:tr w:rsidR="008056A1" w:rsidRPr="00812FC1" w:rsidTr="00086D33">
        <w:tblPrEx>
          <w:tblLook w:val="04A0" w:firstRow="1" w:lastRow="0" w:firstColumn="1" w:lastColumn="0" w:noHBand="0" w:noVBand="1"/>
        </w:tblPrEx>
        <w:trPr>
          <w:trHeight w:val="18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A1" w:rsidRPr="001B3CA3" w:rsidRDefault="008056A1" w:rsidP="00086D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B3CA3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6A1" w:rsidRPr="00812FC1" w:rsidRDefault="008056A1" w:rsidP="00086D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>Монтаж частотных преобразователей на дымососы в кол-ве 3 шт.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A1" w:rsidRPr="00812FC1" w:rsidRDefault="008056A1" w:rsidP="00086D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>Экономия электроэнергии, плавный пуск электродвигателя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A1" w:rsidRPr="00812FC1" w:rsidRDefault="008056A1" w:rsidP="00086D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A1" w:rsidRPr="00812FC1" w:rsidRDefault="008056A1" w:rsidP="00086D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>650 000,00</w:t>
            </w:r>
          </w:p>
        </w:tc>
      </w:tr>
      <w:tr w:rsidR="008056A1" w:rsidRPr="00812FC1" w:rsidTr="00086D33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A1" w:rsidRPr="001B3CA3" w:rsidRDefault="008056A1" w:rsidP="00086D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B3CA3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A1" w:rsidRPr="00812FC1" w:rsidRDefault="008056A1" w:rsidP="00086D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Приобретение оборудования (модульную котельную на Железнодорожный посёлок мощностью 300кВт)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6A1" w:rsidRPr="00812FC1" w:rsidRDefault="008056A1" w:rsidP="00086D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>Повышение КПД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A1" w:rsidRPr="00812FC1" w:rsidRDefault="008056A1" w:rsidP="00086D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A1" w:rsidRPr="00812FC1" w:rsidRDefault="008056A1" w:rsidP="00086D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>8 800 000,00</w:t>
            </w:r>
          </w:p>
        </w:tc>
      </w:tr>
      <w:tr w:rsidR="008056A1" w:rsidRPr="00812FC1" w:rsidTr="00086D33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A1" w:rsidRPr="001B3CA3" w:rsidRDefault="008056A1" w:rsidP="00086D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6A1" w:rsidRPr="00812FC1" w:rsidRDefault="008056A1" w:rsidP="00086D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Приобретение котлового насоса –</w:t>
            </w:r>
          </w:p>
          <w:p w:rsidR="008056A1" w:rsidRPr="00812FC1" w:rsidRDefault="008056A1" w:rsidP="00086D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марка Willo IL125/165-30/2 </w:t>
            </w:r>
          </w:p>
          <w:p w:rsidR="008056A1" w:rsidRPr="00812FC1" w:rsidRDefault="008056A1" w:rsidP="00086D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>в комплекте с электродвигателем;</w:t>
            </w:r>
          </w:p>
          <w:p w:rsidR="008056A1" w:rsidRPr="00812FC1" w:rsidRDefault="008056A1" w:rsidP="00086D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Запорная арматура: </w:t>
            </w:r>
          </w:p>
          <w:p w:rsidR="008056A1" w:rsidRPr="00812FC1" w:rsidRDefault="008056A1" w:rsidP="00086D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>фланцевая клиновая задвижка</w:t>
            </w:r>
          </w:p>
          <w:p w:rsidR="008056A1" w:rsidRPr="00812FC1" w:rsidRDefault="008056A1" w:rsidP="00086D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>d 125-6 шт., d 200-8 шт.,</w:t>
            </w:r>
          </w:p>
          <w:p w:rsidR="008056A1" w:rsidRPr="00812FC1" w:rsidRDefault="008056A1" w:rsidP="00086D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>d 300-2 шт.</w:t>
            </w:r>
          </w:p>
          <w:p w:rsidR="008056A1" w:rsidRPr="00812FC1" w:rsidRDefault="008056A1" w:rsidP="00086D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>Оцинкованная сталь-2,7 тонн</w:t>
            </w:r>
          </w:p>
          <w:p w:rsidR="008056A1" w:rsidRPr="00812FC1" w:rsidRDefault="008056A1" w:rsidP="00086D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>Тепловая изоляция (прошивные минматы)-700 м²</w:t>
            </w:r>
          </w:p>
          <w:p w:rsidR="008056A1" w:rsidRPr="00812FC1" w:rsidRDefault="008056A1" w:rsidP="00086D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ab/>
            </w: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6A1" w:rsidRPr="00812FC1" w:rsidRDefault="008056A1" w:rsidP="00086D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>Аварийная ситуация. Замена в связи с физическим износом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A1" w:rsidRPr="00812FC1" w:rsidRDefault="008056A1" w:rsidP="00086D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A1" w:rsidRPr="00812FC1" w:rsidRDefault="008056A1" w:rsidP="00086D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>1 450 000,00</w:t>
            </w:r>
          </w:p>
        </w:tc>
      </w:tr>
      <w:tr w:rsidR="008056A1" w:rsidRPr="00812FC1" w:rsidTr="00086D3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A1" w:rsidRPr="001B3CA3" w:rsidRDefault="008056A1" w:rsidP="00086D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B3CA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A1" w:rsidRPr="00812FC1" w:rsidRDefault="008056A1" w:rsidP="00086D33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ИТОГО</w:t>
            </w:r>
          </w:p>
          <w:p w:rsidR="008056A1" w:rsidRPr="00812FC1" w:rsidRDefault="008056A1" w:rsidP="00086D33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A1" w:rsidRPr="00812FC1" w:rsidRDefault="008056A1" w:rsidP="00086D33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A1" w:rsidRPr="00812FC1" w:rsidRDefault="008056A1" w:rsidP="00086D33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A1" w:rsidRPr="00812FC1" w:rsidRDefault="008056A1" w:rsidP="00086D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12 024 000,00</w:t>
            </w:r>
          </w:p>
        </w:tc>
      </w:tr>
      <w:tr w:rsidR="008056A1" w:rsidRPr="00812FC1" w:rsidTr="00086D3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6A1" w:rsidRPr="00812FC1" w:rsidRDefault="008056A1" w:rsidP="00086D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8056A1" w:rsidRPr="00812FC1" w:rsidRDefault="008056A1" w:rsidP="00086D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Тепловые сети</w:t>
            </w:r>
          </w:p>
        </w:tc>
      </w:tr>
      <w:tr w:rsidR="008056A1" w:rsidRPr="00812FC1" w:rsidTr="00086D33">
        <w:tblPrEx>
          <w:tblLook w:val="04A0" w:firstRow="1" w:lastRow="0" w:firstColumn="1" w:lastColumn="0" w:noHBand="0" w:noVBand="1"/>
        </w:tblPrEx>
        <w:trPr>
          <w:trHeight w:val="10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A1" w:rsidRPr="001B3CA3" w:rsidRDefault="008056A1" w:rsidP="00086D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A1" w:rsidRPr="00812FC1" w:rsidRDefault="008056A1" w:rsidP="00086D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>Труба сталь d 80х3-550 м</w:t>
            </w:r>
          </w:p>
          <w:p w:rsidR="008056A1" w:rsidRPr="00812FC1" w:rsidRDefault="008056A1" w:rsidP="00086D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>Труба сталь d 50х3-1300 м</w:t>
            </w:r>
          </w:p>
          <w:p w:rsidR="008056A1" w:rsidRPr="00812FC1" w:rsidRDefault="008056A1" w:rsidP="00086D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Труба сталь d 25х3-600 м </w:t>
            </w:r>
          </w:p>
          <w:p w:rsidR="008056A1" w:rsidRPr="00812FC1" w:rsidRDefault="008056A1" w:rsidP="00086D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Краны шаровые </w:t>
            </w: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ab/>
              <w:t>d 80-</w:t>
            </w: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ab/>
              <w:t>16 шт.</w:t>
            </w:r>
          </w:p>
          <w:p w:rsidR="008056A1" w:rsidRPr="00812FC1" w:rsidRDefault="008056A1" w:rsidP="00086D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Краны шаровые </w:t>
            </w: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ab/>
              <w:t>d 50-40 шт.</w:t>
            </w:r>
          </w:p>
          <w:p w:rsidR="008056A1" w:rsidRPr="00812FC1" w:rsidRDefault="008056A1" w:rsidP="00086D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>Краны шаровые</w:t>
            </w: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ab/>
              <w:t>d 25-60 шт. Отводы 90%</w:t>
            </w: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ab/>
              <w:t>d 80-</w:t>
            </w: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ab/>
              <w:t>44 шт.</w:t>
            </w:r>
          </w:p>
          <w:p w:rsidR="008056A1" w:rsidRPr="00812FC1" w:rsidRDefault="008056A1" w:rsidP="00086D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>Отводы 90%</w:t>
            </w: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ab/>
              <w:t>d 50-</w:t>
            </w: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ab/>
              <w:t>70 шт.</w:t>
            </w:r>
          </w:p>
          <w:p w:rsidR="008056A1" w:rsidRPr="00812FC1" w:rsidRDefault="008056A1" w:rsidP="00086D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>Отводы 90%</w:t>
            </w: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ab/>
              <w:t>d 25-</w:t>
            </w: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ab/>
              <w:t xml:space="preserve">60 шт. </w:t>
            </w:r>
          </w:p>
          <w:p w:rsidR="008056A1" w:rsidRPr="00812FC1" w:rsidRDefault="008056A1" w:rsidP="00086D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Резьба сталь</w:t>
            </w: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ab/>
              <w:t>d 80-</w:t>
            </w: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ab/>
              <w:t>40 шт.</w:t>
            </w:r>
          </w:p>
          <w:p w:rsidR="008056A1" w:rsidRPr="00812FC1" w:rsidRDefault="008056A1" w:rsidP="00086D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Резьба сталь</w:t>
            </w: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ab/>
              <w:t>d 50-</w:t>
            </w: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ab/>
              <w:t>60 шт.</w:t>
            </w:r>
          </w:p>
          <w:p w:rsidR="008056A1" w:rsidRPr="00812FC1" w:rsidRDefault="008056A1" w:rsidP="00086D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Резьба сталь</w:t>
            </w: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ab/>
              <w:t>d 25-80 шт.</w:t>
            </w:r>
          </w:p>
          <w:p w:rsidR="008056A1" w:rsidRPr="00812FC1" w:rsidRDefault="008056A1" w:rsidP="00086D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>Соединительная муфта сталь</w:t>
            </w: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ab/>
            </w:r>
          </w:p>
          <w:p w:rsidR="008056A1" w:rsidRPr="00812FC1" w:rsidRDefault="008056A1" w:rsidP="00086D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>d 50-40 шт., d 25- 50 шт.</w:t>
            </w:r>
          </w:p>
          <w:p w:rsidR="008056A1" w:rsidRPr="00812FC1" w:rsidRDefault="008056A1" w:rsidP="00086D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>Контргайка d 50-</w:t>
            </w: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ab/>
              <w:t>60 шт.</w:t>
            </w:r>
          </w:p>
          <w:p w:rsidR="008056A1" w:rsidRPr="00812FC1" w:rsidRDefault="008056A1" w:rsidP="00086D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>контргайка</w:t>
            </w: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ab/>
              <w:t>d 25-</w:t>
            </w: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ab/>
              <w:t>80 шт.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6A1" w:rsidRPr="00812FC1" w:rsidRDefault="008056A1" w:rsidP="00086D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Повышение надежности работы котельной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A1" w:rsidRPr="00812FC1" w:rsidRDefault="008056A1" w:rsidP="00086D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A1" w:rsidRPr="00812FC1" w:rsidRDefault="008056A1" w:rsidP="00086D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>1440 000,00</w:t>
            </w:r>
          </w:p>
        </w:tc>
      </w:tr>
      <w:tr w:rsidR="008056A1" w:rsidRPr="001B3CA3" w:rsidTr="00086D3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A1" w:rsidRPr="001B3CA3" w:rsidRDefault="008056A1" w:rsidP="00086D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B3CA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A1" w:rsidRPr="001B3CA3" w:rsidRDefault="008056A1" w:rsidP="00086D33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1B3CA3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A1" w:rsidRPr="001B3CA3" w:rsidRDefault="008056A1" w:rsidP="00086D33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1B3CA3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A1" w:rsidRPr="001B3CA3" w:rsidRDefault="008056A1" w:rsidP="00086D33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1B3CA3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A1" w:rsidRPr="001B3CA3" w:rsidRDefault="008056A1" w:rsidP="00086D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1440 000,00</w:t>
            </w:r>
          </w:p>
        </w:tc>
      </w:tr>
      <w:tr w:rsidR="008056A1" w:rsidRPr="001B3CA3" w:rsidTr="00086D3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6A1" w:rsidRPr="001B3CA3" w:rsidRDefault="008056A1" w:rsidP="00086D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1B3CA3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Водоснабжение, водоотведение, КНС, очистные сооружения</w:t>
            </w:r>
          </w:p>
        </w:tc>
      </w:tr>
      <w:tr w:rsidR="008056A1" w:rsidRPr="001B3CA3" w:rsidTr="00086D33">
        <w:tblPrEx>
          <w:tblLook w:val="04A0" w:firstRow="1" w:lastRow="0" w:firstColumn="1" w:lastColumn="0" w:noHBand="0" w:noVBand="1"/>
        </w:tblPrEx>
        <w:trPr>
          <w:trHeight w:val="30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6A1" w:rsidRPr="001B3CA3" w:rsidRDefault="008056A1" w:rsidP="00086D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B3CA3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A1" w:rsidRPr="001B3CA3" w:rsidRDefault="008056A1" w:rsidP="00086D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B3CA3">
              <w:rPr>
                <w:rFonts w:ascii="Courier New" w:eastAsia="Times New Roman" w:hAnsi="Courier New" w:cs="Courier New"/>
                <w:color w:val="000000"/>
                <w:lang w:eastAsia="ru-RU"/>
              </w:rPr>
              <w:t>Капитальный ремонт и частичная замена электрокабалей, электросилового оборудования, монтаж КИП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A1" w:rsidRPr="001B3CA3" w:rsidRDefault="008056A1" w:rsidP="00086D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B3CA3">
              <w:rPr>
                <w:rFonts w:ascii="Courier New" w:eastAsia="Times New Roman" w:hAnsi="Courier New" w:cs="Courier New"/>
                <w:color w:val="000000"/>
                <w:lang w:eastAsia="ru-RU"/>
              </w:rPr>
              <w:t>Повышение надёжности работы оборудования, восстановление в связи с физическим износом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6A1" w:rsidRPr="001B3CA3" w:rsidRDefault="008056A1" w:rsidP="00086D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B3CA3">
              <w:rPr>
                <w:rFonts w:ascii="Courier New" w:eastAsia="Times New Roman" w:hAnsi="Courier New" w:cs="Courier New"/>
                <w:color w:val="000000"/>
                <w:lang w:eastAsia="ru-RU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6A1" w:rsidRPr="001B3CA3" w:rsidRDefault="008056A1" w:rsidP="00086D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B3CA3">
              <w:rPr>
                <w:rFonts w:ascii="Courier New" w:eastAsia="Times New Roman" w:hAnsi="Courier New" w:cs="Courier New"/>
                <w:color w:val="000000"/>
                <w:lang w:eastAsia="ru-RU"/>
              </w:rPr>
              <w:t>1 850 000,00</w:t>
            </w:r>
          </w:p>
        </w:tc>
      </w:tr>
      <w:tr w:rsidR="008056A1" w:rsidRPr="001B3CA3" w:rsidTr="00086D33">
        <w:tblPrEx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6A1" w:rsidRPr="001B3CA3" w:rsidRDefault="008056A1" w:rsidP="00086D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B3CA3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A1" w:rsidRPr="001B3CA3" w:rsidRDefault="008056A1" w:rsidP="00086D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B3CA3">
              <w:rPr>
                <w:rFonts w:ascii="Courier New" w:eastAsia="Times New Roman" w:hAnsi="Courier New" w:cs="Courier New"/>
                <w:color w:val="000000"/>
                <w:lang w:eastAsia="ru-RU"/>
              </w:rPr>
              <w:t>Капитальный ремонт и частичная замена электрокабалей, электросилового оборудования КНС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A1" w:rsidRPr="001B3CA3" w:rsidRDefault="008056A1" w:rsidP="00086D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B3CA3">
              <w:rPr>
                <w:rFonts w:ascii="Courier New" w:eastAsia="Times New Roman" w:hAnsi="Courier New" w:cs="Courier New"/>
                <w:color w:val="000000"/>
                <w:lang w:eastAsia="ru-RU"/>
              </w:rPr>
              <w:t>Выполнение предписаний инспектирующих орган</w:t>
            </w:r>
            <w:bookmarkStart w:id="0" w:name="_GoBack"/>
            <w:bookmarkEnd w:id="0"/>
            <w:r w:rsidRPr="001B3CA3">
              <w:rPr>
                <w:rFonts w:ascii="Courier New" w:eastAsia="Times New Roman" w:hAnsi="Courier New" w:cs="Courier New"/>
                <w:color w:val="000000"/>
                <w:lang w:eastAsia="ru-RU"/>
              </w:rPr>
              <w:t>ов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6A1" w:rsidRPr="001B3CA3" w:rsidRDefault="008056A1" w:rsidP="00086D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B3CA3">
              <w:rPr>
                <w:rFonts w:ascii="Courier New" w:eastAsia="Times New Roman" w:hAnsi="Courier New" w:cs="Courier New"/>
                <w:color w:val="000000"/>
                <w:lang w:eastAsia="ru-RU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6A1" w:rsidRPr="001B3CA3" w:rsidRDefault="008056A1" w:rsidP="00086D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B3CA3">
              <w:rPr>
                <w:rFonts w:ascii="Courier New" w:eastAsia="Times New Roman" w:hAnsi="Courier New" w:cs="Courier New"/>
                <w:color w:val="000000"/>
                <w:lang w:eastAsia="ru-RU"/>
              </w:rPr>
              <w:t>250 000,00</w:t>
            </w:r>
          </w:p>
        </w:tc>
      </w:tr>
      <w:tr w:rsidR="008056A1" w:rsidRPr="001B3CA3" w:rsidTr="00086D33">
        <w:tblPrEx>
          <w:tblLook w:val="04A0" w:firstRow="1" w:lastRow="0" w:firstColumn="1" w:lastColumn="0" w:noHBand="0" w:noVBand="1"/>
        </w:tblPrEx>
        <w:trPr>
          <w:trHeight w:val="18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A1" w:rsidRPr="001B3CA3" w:rsidRDefault="008056A1" w:rsidP="00086D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B3CA3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A1" w:rsidRPr="001B3CA3" w:rsidRDefault="008056A1" w:rsidP="00086D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B3CA3">
              <w:rPr>
                <w:rFonts w:ascii="Courier New" w:eastAsia="Times New Roman" w:hAnsi="Courier New" w:cs="Courier New"/>
                <w:color w:val="000000"/>
                <w:lang w:eastAsia="ru-RU"/>
              </w:rPr>
              <w:t>Капитальный ремонт НКС и септика по ул. Железнодорожная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A1" w:rsidRPr="001B3CA3" w:rsidRDefault="008056A1" w:rsidP="00086D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B3CA3">
              <w:rPr>
                <w:rFonts w:ascii="Courier New" w:eastAsia="Times New Roman" w:hAnsi="Courier New" w:cs="Courier New"/>
                <w:color w:val="000000"/>
                <w:lang w:eastAsia="ru-RU"/>
              </w:rPr>
              <w:t>Аварийная ситуация. Замена в связи с физическим износом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A1" w:rsidRPr="001B3CA3" w:rsidRDefault="008056A1" w:rsidP="00086D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B3CA3">
              <w:rPr>
                <w:rFonts w:ascii="Courier New" w:eastAsia="Times New Roman" w:hAnsi="Courier New" w:cs="Courier New"/>
                <w:color w:val="000000"/>
                <w:lang w:eastAsia="ru-RU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A1" w:rsidRPr="001B3CA3" w:rsidRDefault="008056A1" w:rsidP="00086D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B3CA3">
              <w:rPr>
                <w:rFonts w:ascii="Courier New" w:eastAsia="Times New Roman" w:hAnsi="Courier New" w:cs="Courier New"/>
                <w:color w:val="000000"/>
                <w:lang w:eastAsia="ru-RU"/>
              </w:rPr>
              <w:t>430 000,00</w:t>
            </w:r>
          </w:p>
        </w:tc>
      </w:tr>
      <w:tr w:rsidR="008056A1" w:rsidRPr="001B3CA3" w:rsidTr="00086D33">
        <w:tblPrEx>
          <w:tblLook w:val="04A0" w:firstRow="1" w:lastRow="0" w:firstColumn="1" w:lastColumn="0" w:noHBand="0" w:noVBand="1"/>
        </w:tblPrEx>
        <w:trPr>
          <w:trHeight w:val="1417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A1" w:rsidRPr="001B3CA3" w:rsidRDefault="008056A1" w:rsidP="00086D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6A1" w:rsidRPr="00812FC1" w:rsidRDefault="008056A1" w:rsidP="00086D33">
            <w:pPr>
              <w:spacing w:line="240" w:lineRule="auto"/>
              <w:ind w:right="-766"/>
              <w:jc w:val="both"/>
              <w:rPr>
                <w:rFonts w:ascii="Courier New" w:hAnsi="Courier New" w:cs="Courier New"/>
              </w:rPr>
            </w:pPr>
            <w:r w:rsidRPr="00812FC1">
              <w:rPr>
                <w:rFonts w:ascii="Courier New" w:hAnsi="Courier New" w:cs="Courier New"/>
              </w:rPr>
              <w:t xml:space="preserve">Приобретение </w:t>
            </w:r>
            <w:r w:rsidR="000155E3" w:rsidRPr="00812FC1">
              <w:rPr>
                <w:rFonts w:ascii="Courier New" w:hAnsi="Courier New" w:cs="Courier New"/>
              </w:rPr>
              <w:t>фекального</w:t>
            </w:r>
            <w:r w:rsidRPr="00812FC1">
              <w:rPr>
                <w:rFonts w:ascii="Courier New" w:hAnsi="Courier New" w:cs="Courier New"/>
              </w:rPr>
              <w:t xml:space="preserve"> насоса</w:t>
            </w:r>
          </w:p>
          <w:p w:rsidR="008056A1" w:rsidRPr="00812FC1" w:rsidRDefault="008056A1" w:rsidP="00086D33">
            <w:pPr>
              <w:spacing w:line="240" w:lineRule="auto"/>
              <w:ind w:right="-766"/>
              <w:jc w:val="both"/>
              <w:rPr>
                <w:rFonts w:ascii="Courier New" w:hAnsi="Courier New" w:cs="Courier New"/>
              </w:rPr>
            </w:pPr>
            <w:r w:rsidRPr="00812FC1">
              <w:rPr>
                <w:rFonts w:ascii="Courier New" w:hAnsi="Courier New" w:cs="Courier New"/>
              </w:rPr>
              <w:t>СМ 100-65-200-2;</w:t>
            </w:r>
          </w:p>
          <w:p w:rsidR="008056A1" w:rsidRPr="00812FC1" w:rsidRDefault="008056A1" w:rsidP="00086D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6A1" w:rsidRPr="00812FC1" w:rsidRDefault="008056A1" w:rsidP="00086D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>Аварийная ситуация. Замена в связи с физическим износом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A1" w:rsidRPr="00812FC1" w:rsidRDefault="008056A1" w:rsidP="00086D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A1" w:rsidRPr="00812FC1" w:rsidRDefault="008056A1" w:rsidP="00086D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>50 000,00</w:t>
            </w:r>
          </w:p>
        </w:tc>
      </w:tr>
      <w:tr w:rsidR="008056A1" w:rsidRPr="001B3CA3" w:rsidTr="00086D33">
        <w:tblPrEx>
          <w:tblLook w:val="04A0" w:firstRow="1" w:lastRow="0" w:firstColumn="1" w:lastColumn="0" w:noHBand="0" w:noVBand="1"/>
        </w:tblPrEx>
        <w:trPr>
          <w:trHeight w:val="141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A1" w:rsidRPr="001B3CA3" w:rsidRDefault="008056A1" w:rsidP="00086D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6A1" w:rsidRPr="00812FC1" w:rsidRDefault="008056A1" w:rsidP="00086D33">
            <w:pPr>
              <w:spacing w:line="240" w:lineRule="auto"/>
              <w:ind w:right="-766"/>
              <w:jc w:val="both"/>
              <w:rPr>
                <w:rFonts w:ascii="Courier New" w:hAnsi="Courier New" w:cs="Courier New"/>
              </w:rPr>
            </w:pPr>
            <w:r w:rsidRPr="00812FC1">
              <w:rPr>
                <w:rFonts w:ascii="Courier New" w:hAnsi="Courier New" w:cs="Courier New"/>
              </w:rPr>
              <w:t>Приобретение глубинного насоса</w:t>
            </w:r>
          </w:p>
          <w:p w:rsidR="008056A1" w:rsidRPr="00812FC1" w:rsidRDefault="008056A1" w:rsidP="00086D33">
            <w:pPr>
              <w:spacing w:line="240" w:lineRule="auto"/>
              <w:ind w:right="-766"/>
              <w:jc w:val="both"/>
              <w:rPr>
                <w:rFonts w:ascii="Courier New" w:hAnsi="Courier New" w:cs="Courier New"/>
              </w:rPr>
            </w:pPr>
            <w:r w:rsidRPr="00812FC1">
              <w:rPr>
                <w:rFonts w:ascii="Courier New" w:hAnsi="Courier New" w:cs="Courier New"/>
              </w:rPr>
              <w:t xml:space="preserve"> ЭЦВ-5-6,5-80.</w:t>
            </w:r>
          </w:p>
          <w:p w:rsidR="008056A1" w:rsidRPr="00812FC1" w:rsidRDefault="008056A1" w:rsidP="00086D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6A1" w:rsidRPr="00812FC1" w:rsidRDefault="008056A1" w:rsidP="00086D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>Аварийная ситуация. Замена в связи с физическим износом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A1" w:rsidRPr="00812FC1" w:rsidRDefault="008056A1" w:rsidP="00086D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A1" w:rsidRPr="00812FC1" w:rsidRDefault="008056A1" w:rsidP="00086D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>60 000,00</w:t>
            </w:r>
          </w:p>
        </w:tc>
      </w:tr>
      <w:tr w:rsidR="008056A1" w:rsidRPr="001B3CA3" w:rsidTr="00086D3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A1" w:rsidRPr="001B3CA3" w:rsidRDefault="008056A1" w:rsidP="00086D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B3CA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A1" w:rsidRPr="001B3CA3" w:rsidRDefault="008056A1" w:rsidP="00086D33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1B3CA3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A1" w:rsidRPr="001B3CA3" w:rsidRDefault="008056A1" w:rsidP="00086D33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1B3CA3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A1" w:rsidRPr="001B3CA3" w:rsidRDefault="008056A1" w:rsidP="00086D33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1B3CA3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A1" w:rsidRPr="001B3CA3" w:rsidRDefault="008056A1" w:rsidP="00086D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2 640 000,00</w:t>
            </w:r>
          </w:p>
        </w:tc>
      </w:tr>
    </w:tbl>
    <w:p w:rsidR="00E33FDE" w:rsidRPr="00CE5E0A" w:rsidRDefault="00E33FDE" w:rsidP="00937D87">
      <w:pPr>
        <w:tabs>
          <w:tab w:val="left" w:pos="1755"/>
        </w:tabs>
        <w:spacing w:after="0" w:line="240" w:lineRule="auto"/>
        <w:rPr>
          <w:rFonts w:ascii="Courier New" w:hAnsi="Courier New" w:cs="Courier New"/>
        </w:rPr>
        <w:sectPr w:rsidR="00E33FDE" w:rsidRPr="00CE5E0A" w:rsidSect="00937D87">
          <w:footerReference w:type="default" r:id="rId8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214" w:type="dxa"/>
        <w:tblInd w:w="-885" w:type="dxa"/>
        <w:tblLook w:val="04A0" w:firstRow="1" w:lastRow="0" w:firstColumn="1" w:lastColumn="0" w:noHBand="0" w:noVBand="1"/>
      </w:tblPr>
      <w:tblGrid>
        <w:gridCol w:w="613"/>
        <w:gridCol w:w="4509"/>
        <w:gridCol w:w="2070"/>
        <w:gridCol w:w="2010"/>
        <w:gridCol w:w="2219"/>
        <w:gridCol w:w="1639"/>
        <w:gridCol w:w="2154"/>
      </w:tblGrid>
      <w:tr w:rsidR="00E33FDE" w:rsidRPr="004E0BB7" w:rsidTr="004E0BB7">
        <w:trPr>
          <w:trHeight w:val="375"/>
        </w:trPr>
        <w:tc>
          <w:tcPr>
            <w:tcW w:w="15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FDE" w:rsidRPr="008056A1" w:rsidRDefault="00E33FDE" w:rsidP="00937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8056A1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НЕОБХОДИМЫЕ ОБЪЁМЫ ФИНАНСИРОВАНИЯ ПРОГРАММЫ ПО ГОДАМ И СТОЧНИКАМ</w:t>
            </w:r>
          </w:p>
        </w:tc>
      </w:tr>
      <w:tr w:rsidR="00E33FDE" w:rsidRPr="004E0BB7" w:rsidTr="004E0BB7">
        <w:trPr>
          <w:trHeight w:val="375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DE" w:rsidRPr="008056A1" w:rsidRDefault="00E33FDE" w:rsidP="00937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056A1">
              <w:rPr>
                <w:rFonts w:ascii="Courier New" w:eastAsia="Times New Roman" w:hAnsi="Courier New" w:cs="Courier New"/>
                <w:color w:val="000000"/>
                <w:lang w:eastAsia="ru-RU"/>
              </w:rPr>
              <w:t>п/п</w:t>
            </w:r>
          </w:p>
        </w:tc>
        <w:tc>
          <w:tcPr>
            <w:tcW w:w="4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DE" w:rsidRPr="008056A1" w:rsidRDefault="00E33FDE" w:rsidP="00937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056A1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DE" w:rsidRPr="008056A1" w:rsidRDefault="00E33FDE" w:rsidP="00937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056A1">
              <w:rPr>
                <w:rFonts w:ascii="Courier New" w:eastAsia="Times New Roman" w:hAnsi="Courier New" w:cs="Courier New"/>
                <w:color w:val="000000"/>
                <w:lang w:eastAsia="ru-RU"/>
              </w:rPr>
              <w:t>Планируемый объём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FDE" w:rsidRPr="008056A1" w:rsidRDefault="00E33FDE" w:rsidP="00937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056A1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том числе по источникам финансирования, руб.</w:t>
            </w:r>
          </w:p>
        </w:tc>
      </w:tr>
      <w:tr w:rsidR="00E33FDE" w:rsidRPr="004E0BB7" w:rsidTr="004E0BB7">
        <w:trPr>
          <w:trHeight w:val="150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FDE" w:rsidRPr="008056A1" w:rsidRDefault="00E33FDE" w:rsidP="00937D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4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FDE" w:rsidRPr="008056A1" w:rsidRDefault="00E33FDE" w:rsidP="00937D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FDE" w:rsidRPr="008056A1" w:rsidRDefault="00E33FDE" w:rsidP="00937D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DE" w:rsidRPr="008056A1" w:rsidRDefault="00E33FDE" w:rsidP="00937D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056A1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DE" w:rsidRPr="008056A1" w:rsidRDefault="00E33FDE" w:rsidP="00937D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056A1">
              <w:rPr>
                <w:rFonts w:ascii="Courier New" w:eastAsia="Times New Roman" w:hAnsi="Courier New" w:cs="Courier New"/>
                <w:color w:val="000000"/>
                <w:lang w:eastAsia="ru-RU"/>
              </w:rPr>
              <w:t>Средства муниципального бюджета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DE" w:rsidRPr="008056A1" w:rsidRDefault="00E33FDE" w:rsidP="00937D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056A1">
              <w:rPr>
                <w:rFonts w:ascii="Courier New" w:eastAsia="Times New Roman" w:hAnsi="Courier New" w:cs="Courier New"/>
                <w:color w:val="000000"/>
                <w:lang w:eastAsia="ru-RU"/>
              </w:rPr>
              <w:t>Средства районного бюджета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DE" w:rsidRPr="008056A1" w:rsidRDefault="00E33FDE" w:rsidP="00937D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056A1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источники (внебюджетные средства)</w:t>
            </w:r>
          </w:p>
        </w:tc>
      </w:tr>
      <w:tr w:rsidR="00E33FDE" w:rsidRPr="004E0BB7" w:rsidTr="004E0BB7">
        <w:trPr>
          <w:trHeight w:val="3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DE" w:rsidRPr="008056A1" w:rsidRDefault="00E33FDE" w:rsidP="00937D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056A1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DE" w:rsidRPr="008056A1" w:rsidRDefault="00E33FDE" w:rsidP="00937D8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8056A1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DE" w:rsidRPr="008056A1" w:rsidRDefault="00E33FDE" w:rsidP="00937D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056A1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DE" w:rsidRPr="008056A1" w:rsidRDefault="00E33FDE" w:rsidP="00937D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056A1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DE" w:rsidRPr="008056A1" w:rsidRDefault="00E33FDE" w:rsidP="00937D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056A1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DE" w:rsidRPr="008056A1" w:rsidRDefault="00E33FDE" w:rsidP="00937D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056A1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DE" w:rsidRPr="008056A1" w:rsidRDefault="00E33FDE" w:rsidP="00937D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056A1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E33FDE" w:rsidRPr="004E0BB7" w:rsidTr="004E0BB7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DE" w:rsidRPr="008056A1" w:rsidRDefault="00E33FDE" w:rsidP="00937D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056A1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3FDE" w:rsidRPr="008056A1" w:rsidRDefault="00E33FDE" w:rsidP="00937D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056A1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Приобретение оборудования (модульную котельную на Железнодорожный посёлок мощностью 300кВт)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DE" w:rsidRPr="008056A1" w:rsidRDefault="00306D07" w:rsidP="008056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056A1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  <w:r w:rsidR="008056A1" w:rsidRPr="008056A1">
              <w:rPr>
                <w:rFonts w:ascii="Courier New" w:eastAsia="Times New Roman" w:hAnsi="Courier New" w:cs="Courier New"/>
                <w:color w:val="000000"/>
                <w:lang w:eastAsia="ru-RU"/>
              </w:rPr>
              <w:t> 800 000</w:t>
            </w:r>
            <w:r w:rsidRPr="008056A1">
              <w:rPr>
                <w:rFonts w:ascii="Courier New" w:eastAsia="Times New Roman" w:hAnsi="Courier New" w:cs="Courier New"/>
                <w:color w:val="000000"/>
                <w:lang w:eastAsia="ru-RU"/>
              </w:rPr>
              <w:t>,00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DE" w:rsidRPr="008056A1" w:rsidRDefault="00306D07" w:rsidP="00937D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056A1">
              <w:rPr>
                <w:rFonts w:ascii="Courier New" w:eastAsia="Times New Roman" w:hAnsi="Courier New" w:cs="Courier New"/>
                <w:color w:val="000000"/>
                <w:lang w:eastAsia="ru-RU"/>
              </w:rPr>
              <w:t>8 800 000</w:t>
            </w:r>
            <w:r w:rsidR="00E33FDE" w:rsidRPr="008056A1">
              <w:rPr>
                <w:rFonts w:ascii="Courier New" w:eastAsia="Times New Roman" w:hAnsi="Courier New" w:cs="Courier New"/>
                <w:color w:val="000000"/>
                <w:lang w:eastAsia="ru-RU"/>
              </w:rPr>
              <w:t>,00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DE" w:rsidRPr="008056A1" w:rsidRDefault="00306D07" w:rsidP="008056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056A1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  <w:r w:rsidR="008056A1" w:rsidRPr="008056A1">
              <w:rPr>
                <w:rFonts w:ascii="Courier New" w:eastAsia="Times New Roman" w:hAnsi="Courier New" w:cs="Courier New"/>
                <w:color w:val="000000"/>
                <w:lang w:eastAsia="ru-RU"/>
              </w:rPr>
              <w:t> 000 000</w:t>
            </w:r>
            <w:r w:rsidR="00E33FDE" w:rsidRPr="008056A1">
              <w:rPr>
                <w:rFonts w:ascii="Courier New" w:eastAsia="Times New Roman" w:hAnsi="Courier New" w:cs="Courier New"/>
                <w:color w:val="000000"/>
                <w:lang w:eastAsia="ru-RU"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DE" w:rsidRPr="008056A1" w:rsidRDefault="00E33FDE" w:rsidP="00937D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056A1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DE" w:rsidRPr="008056A1" w:rsidRDefault="00E33FDE" w:rsidP="00937D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056A1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="00990783" w:rsidRPr="008056A1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</w:tr>
      <w:tr w:rsidR="008056A1" w:rsidRPr="004E0BB7" w:rsidTr="004E0BB7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A1" w:rsidRPr="001B3CA3" w:rsidRDefault="008056A1" w:rsidP="008056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B3CA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56A1" w:rsidRPr="00812FC1" w:rsidRDefault="008056A1" w:rsidP="008056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Приобретение фикальнго насоса</w:t>
            </w:r>
          </w:p>
          <w:p w:rsidR="008056A1" w:rsidRPr="00812FC1" w:rsidRDefault="008056A1" w:rsidP="008056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>СМ 100-65-200-2;</w:t>
            </w:r>
          </w:p>
          <w:p w:rsidR="008056A1" w:rsidRPr="00812FC1" w:rsidRDefault="008056A1" w:rsidP="008056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Приобретение глубинного насоса</w:t>
            </w:r>
          </w:p>
          <w:p w:rsidR="008056A1" w:rsidRPr="00812FC1" w:rsidRDefault="008056A1" w:rsidP="008056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ЭЦВ-5-6,5-80.</w:t>
            </w:r>
          </w:p>
          <w:p w:rsidR="008056A1" w:rsidRPr="00812FC1" w:rsidRDefault="008056A1" w:rsidP="008056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A1" w:rsidRPr="00812FC1" w:rsidRDefault="008056A1" w:rsidP="008056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>110 000,00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A1" w:rsidRPr="00812FC1" w:rsidRDefault="008056A1" w:rsidP="008056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A1" w:rsidRPr="00812FC1" w:rsidRDefault="008056A1" w:rsidP="008056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A1" w:rsidRPr="00812FC1" w:rsidRDefault="008056A1" w:rsidP="008056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A1" w:rsidRPr="00812FC1" w:rsidRDefault="008056A1" w:rsidP="008056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8056A1" w:rsidRPr="004E0BB7" w:rsidTr="004E0BB7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A1" w:rsidRPr="001B3CA3" w:rsidRDefault="008056A1" w:rsidP="008056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56A1" w:rsidRPr="00812FC1" w:rsidRDefault="008056A1" w:rsidP="008056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Приобретение трубной продукции и материалов для замены инженерных сетей протяженностью 259 м.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A1" w:rsidRPr="00812FC1" w:rsidRDefault="008056A1" w:rsidP="008056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>1 440 000,00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A1" w:rsidRPr="00812FC1" w:rsidRDefault="008056A1" w:rsidP="008056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A1" w:rsidRPr="00812FC1" w:rsidRDefault="008056A1" w:rsidP="008056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A1" w:rsidRPr="00812FC1" w:rsidRDefault="008056A1" w:rsidP="008056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A1" w:rsidRPr="00812FC1" w:rsidRDefault="008056A1" w:rsidP="008056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8056A1" w:rsidRPr="004E0BB7" w:rsidTr="004E0BB7">
        <w:trPr>
          <w:trHeight w:val="1125"/>
        </w:trPr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A1" w:rsidRPr="001B3CA3" w:rsidRDefault="008056A1" w:rsidP="008056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56A1" w:rsidRPr="00812FC1" w:rsidRDefault="008056A1" w:rsidP="008056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Приобретение котлового насоса – марка Willo IL125/165-30/2 </w:t>
            </w:r>
          </w:p>
          <w:p w:rsidR="008056A1" w:rsidRPr="00812FC1" w:rsidRDefault="008056A1" w:rsidP="008056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>в комплекте с электродвигателем;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A1" w:rsidRPr="00812FC1" w:rsidRDefault="008056A1" w:rsidP="008056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12FC1">
              <w:rPr>
                <w:rFonts w:ascii="Courier New" w:eastAsia="Times New Roman" w:hAnsi="Courier New" w:cs="Courier New"/>
                <w:color w:val="000000"/>
                <w:lang w:eastAsia="ru-RU"/>
              </w:rPr>
              <w:t>1 450 000,00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A1" w:rsidRPr="00812FC1" w:rsidRDefault="008056A1" w:rsidP="008056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A1" w:rsidRPr="00812FC1" w:rsidRDefault="008056A1" w:rsidP="008056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A1" w:rsidRPr="00812FC1" w:rsidRDefault="008056A1" w:rsidP="008056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A1" w:rsidRPr="00812FC1" w:rsidRDefault="008056A1" w:rsidP="008056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</w:tbl>
    <w:p w:rsidR="00E33FDE" w:rsidRPr="006506E9" w:rsidRDefault="00E33FDE" w:rsidP="00937D87">
      <w:pPr>
        <w:tabs>
          <w:tab w:val="left" w:pos="1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33FDE" w:rsidRPr="006506E9" w:rsidRDefault="00E33FDE" w:rsidP="00937D87">
      <w:pPr>
        <w:tabs>
          <w:tab w:val="left" w:pos="17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33FDE" w:rsidRPr="006506E9" w:rsidRDefault="00E33FDE" w:rsidP="00937D87">
      <w:pPr>
        <w:tabs>
          <w:tab w:val="left" w:pos="17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506E9">
        <w:rPr>
          <w:rFonts w:ascii="Arial" w:hAnsi="Arial" w:cs="Arial"/>
          <w:b/>
          <w:sz w:val="24"/>
          <w:szCs w:val="24"/>
        </w:rPr>
        <w:t>Глава администрации</w:t>
      </w:r>
    </w:p>
    <w:p w:rsidR="00E33FDE" w:rsidRPr="00E33FDE" w:rsidRDefault="00E33FDE" w:rsidP="00937D87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6E9">
        <w:rPr>
          <w:rFonts w:ascii="Arial" w:hAnsi="Arial" w:cs="Arial"/>
          <w:b/>
          <w:sz w:val="24"/>
          <w:szCs w:val="24"/>
        </w:rPr>
        <w:t xml:space="preserve">Янтальского городского </w:t>
      </w:r>
      <w:r w:rsidRPr="00CE5E0A">
        <w:rPr>
          <w:rFonts w:ascii="Arial" w:hAnsi="Arial" w:cs="Arial"/>
          <w:b/>
          <w:sz w:val="24"/>
          <w:szCs w:val="24"/>
        </w:rPr>
        <w:t xml:space="preserve">поселения   </w:t>
      </w:r>
      <w:r w:rsidR="005147A8" w:rsidRPr="00CE5E0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</w:t>
      </w:r>
      <w:r w:rsidR="00C5469C">
        <w:rPr>
          <w:rFonts w:ascii="Arial" w:hAnsi="Arial" w:cs="Arial"/>
          <w:b/>
          <w:sz w:val="24"/>
          <w:szCs w:val="24"/>
        </w:rPr>
        <w:t xml:space="preserve">         </w:t>
      </w:r>
      <w:r w:rsidR="004E0BB7">
        <w:rPr>
          <w:rFonts w:ascii="Arial" w:hAnsi="Arial" w:cs="Arial"/>
          <w:b/>
          <w:sz w:val="24"/>
          <w:szCs w:val="24"/>
        </w:rPr>
        <w:t xml:space="preserve">   </w:t>
      </w:r>
      <w:r w:rsidRPr="00CE5E0A">
        <w:rPr>
          <w:rFonts w:ascii="Arial" w:hAnsi="Arial" w:cs="Arial"/>
          <w:b/>
          <w:sz w:val="24"/>
          <w:szCs w:val="24"/>
        </w:rPr>
        <w:t>М.В. Бобровских</w:t>
      </w:r>
    </w:p>
    <w:sectPr w:rsidR="00E33FDE" w:rsidRPr="00E33FDE" w:rsidSect="00937D87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F70" w:rsidRDefault="00AD4F70" w:rsidP="001243F2">
      <w:pPr>
        <w:spacing w:after="0" w:line="240" w:lineRule="auto"/>
      </w:pPr>
      <w:r>
        <w:separator/>
      </w:r>
    </w:p>
  </w:endnote>
  <w:endnote w:type="continuationSeparator" w:id="0">
    <w:p w:rsidR="00AD4F70" w:rsidRDefault="00AD4F70" w:rsidP="0012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35282"/>
      <w:docPartObj>
        <w:docPartGallery w:val="Page Numbers (Bottom of Page)"/>
        <w:docPartUnique/>
      </w:docPartObj>
    </w:sdtPr>
    <w:sdtEndPr/>
    <w:sdtContent>
      <w:p w:rsidR="00AD4F70" w:rsidRDefault="00D95A87">
        <w:pPr>
          <w:pStyle w:val="aa"/>
          <w:jc w:val="center"/>
        </w:pPr>
        <w:r>
          <w:fldChar w:fldCharType="begin"/>
        </w:r>
        <w:r w:rsidR="00AD4F70">
          <w:instrText>PAGE   \* MERGEFORMAT</w:instrText>
        </w:r>
        <w:r>
          <w:fldChar w:fldCharType="separate"/>
        </w:r>
        <w:r w:rsidR="000155E3">
          <w:rPr>
            <w:noProof/>
          </w:rPr>
          <w:t>11</w:t>
        </w:r>
        <w:r>
          <w:fldChar w:fldCharType="end"/>
        </w:r>
      </w:p>
    </w:sdtContent>
  </w:sdt>
  <w:p w:rsidR="00AD4F70" w:rsidRDefault="00AD4F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F70" w:rsidRDefault="00AD4F70" w:rsidP="001243F2">
      <w:pPr>
        <w:spacing w:after="0" w:line="240" w:lineRule="auto"/>
      </w:pPr>
      <w:r>
        <w:separator/>
      </w:r>
    </w:p>
  </w:footnote>
  <w:footnote w:type="continuationSeparator" w:id="0">
    <w:p w:rsidR="00AD4F70" w:rsidRDefault="00AD4F70" w:rsidP="00124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6B16A28"/>
    <w:multiLevelType w:val="hybridMultilevel"/>
    <w:tmpl w:val="D1286408"/>
    <w:lvl w:ilvl="0" w:tplc="888A9FF4">
      <w:start w:val="2"/>
      <w:numFmt w:val="decimal"/>
      <w:lvlText w:val="%1."/>
      <w:lvlJc w:val="left"/>
      <w:pPr>
        <w:ind w:left="720" w:hanging="360"/>
      </w:pPr>
      <w:rPr>
        <w:rFonts w:eastAsia="Calibri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D5995"/>
    <w:multiLevelType w:val="hybridMultilevel"/>
    <w:tmpl w:val="0EF89E82"/>
    <w:lvl w:ilvl="0" w:tplc="40D46856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96D86"/>
    <w:multiLevelType w:val="hybridMultilevel"/>
    <w:tmpl w:val="D4649E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B07"/>
    <w:rsid w:val="000108FA"/>
    <w:rsid w:val="00011B72"/>
    <w:rsid w:val="000155E3"/>
    <w:rsid w:val="00015B37"/>
    <w:rsid w:val="000351C5"/>
    <w:rsid w:val="00066DDD"/>
    <w:rsid w:val="0009660F"/>
    <w:rsid w:val="000A4F4E"/>
    <w:rsid w:val="000F7ED3"/>
    <w:rsid w:val="001243F2"/>
    <w:rsid w:val="00125E19"/>
    <w:rsid w:val="001510FD"/>
    <w:rsid w:val="001619B0"/>
    <w:rsid w:val="001B0F53"/>
    <w:rsid w:val="001F7F01"/>
    <w:rsid w:val="002114D6"/>
    <w:rsid w:val="00231063"/>
    <w:rsid w:val="00231FF3"/>
    <w:rsid w:val="002324A6"/>
    <w:rsid w:val="00250410"/>
    <w:rsid w:val="00264882"/>
    <w:rsid w:val="00271CF2"/>
    <w:rsid w:val="002768BB"/>
    <w:rsid w:val="00296063"/>
    <w:rsid w:val="002A6C3E"/>
    <w:rsid w:val="002B0F80"/>
    <w:rsid w:val="002B38A8"/>
    <w:rsid w:val="002B3C7C"/>
    <w:rsid w:val="002D26AB"/>
    <w:rsid w:val="002D71E9"/>
    <w:rsid w:val="002E0010"/>
    <w:rsid w:val="0030523D"/>
    <w:rsid w:val="00306D07"/>
    <w:rsid w:val="00326FF1"/>
    <w:rsid w:val="00342B07"/>
    <w:rsid w:val="00344AF3"/>
    <w:rsid w:val="00352318"/>
    <w:rsid w:val="003654EB"/>
    <w:rsid w:val="00376991"/>
    <w:rsid w:val="003B7D8E"/>
    <w:rsid w:val="003F0044"/>
    <w:rsid w:val="003F326D"/>
    <w:rsid w:val="00406267"/>
    <w:rsid w:val="00412259"/>
    <w:rsid w:val="0042084F"/>
    <w:rsid w:val="0043634C"/>
    <w:rsid w:val="00471D09"/>
    <w:rsid w:val="00475D90"/>
    <w:rsid w:val="004766A4"/>
    <w:rsid w:val="00485A21"/>
    <w:rsid w:val="004E0BB7"/>
    <w:rsid w:val="004F5FC9"/>
    <w:rsid w:val="005147A8"/>
    <w:rsid w:val="00523516"/>
    <w:rsid w:val="00565234"/>
    <w:rsid w:val="005861C4"/>
    <w:rsid w:val="00592CEC"/>
    <w:rsid w:val="005B227F"/>
    <w:rsid w:val="006506E9"/>
    <w:rsid w:val="00657716"/>
    <w:rsid w:val="006601C7"/>
    <w:rsid w:val="0066439D"/>
    <w:rsid w:val="006A1A31"/>
    <w:rsid w:val="006A5621"/>
    <w:rsid w:val="00702089"/>
    <w:rsid w:val="0070469C"/>
    <w:rsid w:val="00716B3B"/>
    <w:rsid w:val="00717BD4"/>
    <w:rsid w:val="00725B46"/>
    <w:rsid w:val="00733286"/>
    <w:rsid w:val="0074161E"/>
    <w:rsid w:val="0074522A"/>
    <w:rsid w:val="007464E2"/>
    <w:rsid w:val="0077601D"/>
    <w:rsid w:val="007A4455"/>
    <w:rsid w:val="007C529E"/>
    <w:rsid w:val="007E53B8"/>
    <w:rsid w:val="00800CEF"/>
    <w:rsid w:val="008056A1"/>
    <w:rsid w:val="00805F8F"/>
    <w:rsid w:val="008158BC"/>
    <w:rsid w:val="00856578"/>
    <w:rsid w:val="008634B9"/>
    <w:rsid w:val="008636FA"/>
    <w:rsid w:val="00873F2A"/>
    <w:rsid w:val="008764E9"/>
    <w:rsid w:val="0087674E"/>
    <w:rsid w:val="008A03F7"/>
    <w:rsid w:val="008B699F"/>
    <w:rsid w:val="008E41E4"/>
    <w:rsid w:val="008F7377"/>
    <w:rsid w:val="00937D87"/>
    <w:rsid w:val="009413B9"/>
    <w:rsid w:val="009879CF"/>
    <w:rsid w:val="00990783"/>
    <w:rsid w:val="009A2064"/>
    <w:rsid w:val="009A5F79"/>
    <w:rsid w:val="009E313C"/>
    <w:rsid w:val="009E6809"/>
    <w:rsid w:val="009F3660"/>
    <w:rsid w:val="009F7E83"/>
    <w:rsid w:val="00A01097"/>
    <w:rsid w:val="00A01FC7"/>
    <w:rsid w:val="00A432A9"/>
    <w:rsid w:val="00AA5603"/>
    <w:rsid w:val="00AC2AE8"/>
    <w:rsid w:val="00AD4F70"/>
    <w:rsid w:val="00AE0FCA"/>
    <w:rsid w:val="00B262CC"/>
    <w:rsid w:val="00B60A02"/>
    <w:rsid w:val="00B64D83"/>
    <w:rsid w:val="00B9592B"/>
    <w:rsid w:val="00BA7B4A"/>
    <w:rsid w:val="00BB7542"/>
    <w:rsid w:val="00BD43CA"/>
    <w:rsid w:val="00C35330"/>
    <w:rsid w:val="00C50052"/>
    <w:rsid w:val="00C544B2"/>
    <w:rsid w:val="00C5469C"/>
    <w:rsid w:val="00C906BA"/>
    <w:rsid w:val="00CB195A"/>
    <w:rsid w:val="00CD1982"/>
    <w:rsid w:val="00CE5E0A"/>
    <w:rsid w:val="00D236AA"/>
    <w:rsid w:val="00D40A9F"/>
    <w:rsid w:val="00D50EF7"/>
    <w:rsid w:val="00D75CAC"/>
    <w:rsid w:val="00D84D14"/>
    <w:rsid w:val="00D9576B"/>
    <w:rsid w:val="00D95A87"/>
    <w:rsid w:val="00D97A58"/>
    <w:rsid w:val="00DB2B61"/>
    <w:rsid w:val="00DB3C22"/>
    <w:rsid w:val="00DB5B78"/>
    <w:rsid w:val="00DE316E"/>
    <w:rsid w:val="00DF1D16"/>
    <w:rsid w:val="00E2686C"/>
    <w:rsid w:val="00E26B9C"/>
    <w:rsid w:val="00E27D23"/>
    <w:rsid w:val="00E330F8"/>
    <w:rsid w:val="00E33FDE"/>
    <w:rsid w:val="00E364BF"/>
    <w:rsid w:val="00E425A1"/>
    <w:rsid w:val="00E769CB"/>
    <w:rsid w:val="00E84DE3"/>
    <w:rsid w:val="00EA4E9E"/>
    <w:rsid w:val="00EB54E1"/>
    <w:rsid w:val="00EC2D6D"/>
    <w:rsid w:val="00F15C4A"/>
    <w:rsid w:val="00F210C6"/>
    <w:rsid w:val="00F27D35"/>
    <w:rsid w:val="00F7360E"/>
    <w:rsid w:val="00FC6B35"/>
    <w:rsid w:val="00FD1BA6"/>
    <w:rsid w:val="00FD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89DDF-E84E-4A25-9156-DFE77531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23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6D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5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C4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1243F2"/>
  </w:style>
  <w:style w:type="paragraph" w:styleId="a8">
    <w:name w:val="header"/>
    <w:basedOn w:val="a"/>
    <w:link w:val="a9"/>
    <w:uiPriority w:val="99"/>
    <w:unhideWhenUsed/>
    <w:rsid w:val="00124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43F2"/>
  </w:style>
  <w:style w:type="paragraph" w:styleId="aa">
    <w:name w:val="footer"/>
    <w:basedOn w:val="a"/>
    <w:link w:val="ab"/>
    <w:uiPriority w:val="99"/>
    <w:unhideWhenUsed/>
    <w:rsid w:val="00124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43F2"/>
  </w:style>
  <w:style w:type="table" w:customStyle="1" w:styleId="1">
    <w:name w:val="Сетка таблицы1"/>
    <w:basedOn w:val="a1"/>
    <w:next w:val="a3"/>
    <w:rsid w:val="001243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654E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084CE-47D2-4DC3-853E-CEEBD5B2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12</Pages>
  <Words>3386</Words>
  <Characters>19301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</cp:lastModifiedBy>
  <cp:revision>50</cp:revision>
  <cp:lastPrinted>2019-08-27T01:46:00Z</cp:lastPrinted>
  <dcterms:created xsi:type="dcterms:W3CDTF">2017-01-16T06:55:00Z</dcterms:created>
  <dcterms:modified xsi:type="dcterms:W3CDTF">2019-08-27T01:48:00Z</dcterms:modified>
</cp:coreProperties>
</file>